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DC0B7C" w14:textId="77777777" w:rsidR="00623CC7" w:rsidRDefault="00623CC7">
      <w:pPr>
        <w:ind w:left="-851" w:right="-143"/>
        <w:jc w:val="center"/>
        <w:rPr>
          <w:b/>
          <w:sz w:val="20"/>
          <w:szCs w:val="20"/>
        </w:rPr>
      </w:pPr>
    </w:p>
    <w:p w14:paraId="32653C80" w14:textId="77777777" w:rsidR="00623CC7" w:rsidRPr="00FE65BC" w:rsidRDefault="00000000">
      <w:pPr>
        <w:ind w:left="-851" w:right="-143"/>
        <w:jc w:val="center"/>
        <w:rPr>
          <w:b/>
          <w:sz w:val="20"/>
          <w:szCs w:val="20"/>
          <w:lang w:val="ru-RU"/>
        </w:rPr>
      </w:pPr>
      <w:r w:rsidRPr="00FE65BC">
        <w:rPr>
          <w:b/>
          <w:sz w:val="20"/>
          <w:szCs w:val="20"/>
          <w:lang w:val="ru-RU"/>
        </w:rPr>
        <w:t xml:space="preserve">**Учебный план**  </w:t>
      </w:r>
    </w:p>
    <w:p w14:paraId="5D678D1D" w14:textId="77777777" w:rsidR="00623CC7" w:rsidRPr="00FE65BC" w:rsidRDefault="00000000">
      <w:pPr>
        <w:ind w:left="-851" w:right="-143"/>
        <w:jc w:val="center"/>
        <w:rPr>
          <w:b/>
          <w:sz w:val="20"/>
          <w:szCs w:val="20"/>
          <w:lang w:val="ru-RU"/>
        </w:rPr>
      </w:pPr>
      <w:r w:rsidRPr="00FE65BC">
        <w:rPr>
          <w:b/>
          <w:sz w:val="20"/>
          <w:szCs w:val="20"/>
          <w:lang w:val="ru-RU"/>
        </w:rPr>
        <w:t xml:space="preserve">Осенний семестр </w:t>
      </w:r>
      <w:proofErr w:type="gramStart"/>
      <w:r w:rsidRPr="00FE65BC">
        <w:rPr>
          <w:b/>
          <w:sz w:val="20"/>
          <w:szCs w:val="20"/>
          <w:lang w:val="ru-RU"/>
        </w:rPr>
        <w:t>2024-2025</w:t>
      </w:r>
      <w:proofErr w:type="gramEnd"/>
      <w:r w:rsidRPr="00FE65BC">
        <w:rPr>
          <w:b/>
          <w:sz w:val="20"/>
          <w:szCs w:val="20"/>
          <w:lang w:val="ru-RU"/>
        </w:rPr>
        <w:t xml:space="preserve"> учебного года  </w:t>
      </w:r>
    </w:p>
    <w:p w14:paraId="1829F22E" w14:textId="77777777" w:rsidR="00623CC7" w:rsidRDefault="00000000">
      <w:pPr>
        <w:ind w:left="-851" w:right="-143"/>
        <w:jc w:val="center"/>
        <w:rPr>
          <w:b/>
          <w:sz w:val="20"/>
          <w:szCs w:val="20"/>
        </w:rPr>
      </w:pPr>
      <w:proofErr w:type="spellStart"/>
      <w:r>
        <w:rPr>
          <w:b/>
          <w:sz w:val="20"/>
          <w:szCs w:val="20"/>
        </w:rPr>
        <w:t>Образовательная</w:t>
      </w:r>
      <w:proofErr w:type="spellEnd"/>
      <w:r>
        <w:rPr>
          <w:b/>
          <w:sz w:val="20"/>
          <w:szCs w:val="20"/>
        </w:rPr>
        <w:t xml:space="preserve"> </w:t>
      </w:r>
      <w:proofErr w:type="spellStart"/>
      <w:r>
        <w:rPr>
          <w:b/>
          <w:sz w:val="20"/>
          <w:szCs w:val="20"/>
        </w:rPr>
        <w:t>программа</w:t>
      </w:r>
      <w:proofErr w:type="spellEnd"/>
      <w:r>
        <w:rPr>
          <w:b/>
          <w:sz w:val="20"/>
          <w:szCs w:val="20"/>
        </w:rPr>
        <w:t xml:space="preserve">  </w:t>
      </w:r>
    </w:p>
    <w:p w14:paraId="732176E8" w14:textId="77777777" w:rsidR="00623CC7" w:rsidRDefault="00000000">
      <w:pPr>
        <w:ind w:left="-851" w:right="-143"/>
        <w:jc w:val="center"/>
        <w:rPr>
          <w:b/>
          <w:sz w:val="20"/>
          <w:szCs w:val="20"/>
          <w:lang w:val="en-US"/>
        </w:rPr>
      </w:pPr>
      <w:r>
        <w:rPr>
          <w:b/>
          <w:sz w:val="20"/>
          <w:szCs w:val="20"/>
        </w:rPr>
        <w:t xml:space="preserve">8D03107 - </w:t>
      </w:r>
      <w:proofErr w:type="spellStart"/>
      <w:r>
        <w:rPr>
          <w:b/>
          <w:sz w:val="20"/>
          <w:szCs w:val="20"/>
        </w:rPr>
        <w:t>Психология</w:t>
      </w:r>
      <w:proofErr w:type="spellEnd"/>
    </w:p>
    <w:p w14:paraId="3077254F" w14:textId="77777777" w:rsidR="00623CC7" w:rsidRDefault="00623CC7">
      <w:pPr>
        <w:ind w:left="-851" w:right="-143"/>
        <w:jc w:val="center"/>
        <w:rPr>
          <w:b/>
          <w:sz w:val="20"/>
          <w:szCs w:val="20"/>
          <w:highlight w:val="yellow"/>
          <w:lang w:val="en-US"/>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Pr>
      <w:tblGrid>
        <w:gridCol w:w="1701"/>
        <w:gridCol w:w="1275"/>
        <w:gridCol w:w="994"/>
        <w:gridCol w:w="992"/>
        <w:gridCol w:w="1134"/>
        <w:gridCol w:w="992"/>
        <w:gridCol w:w="1134"/>
        <w:gridCol w:w="2268"/>
      </w:tblGrid>
      <w:tr w:rsidR="00623CC7" w:rsidRPr="00FE65BC" w14:paraId="5604C441" w14:textId="77777777">
        <w:trPr>
          <w:trHeight w:val="265"/>
        </w:trPr>
        <w:tc>
          <w:tcPr>
            <w:tcW w:w="170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5E78BAB7" w14:textId="77777777" w:rsidR="00623CC7" w:rsidRDefault="00000000">
            <w:pPr>
              <w:rPr>
                <w:b/>
                <w:sz w:val="20"/>
                <w:szCs w:val="20"/>
                <w:lang w:val="en-US"/>
              </w:rPr>
            </w:pPr>
            <w:proofErr w:type="spellStart"/>
            <w:r>
              <w:rPr>
                <w:b/>
                <w:sz w:val="20"/>
                <w:szCs w:val="20"/>
                <w:lang w:val="en-US"/>
              </w:rPr>
              <w:t>Идентификатор</w:t>
            </w:r>
            <w:proofErr w:type="spellEnd"/>
          </w:p>
          <w:p w14:paraId="5604C43C" w14:textId="77777777" w:rsidR="00623CC7" w:rsidRDefault="00000000">
            <w:pPr>
              <w:rPr>
                <w:b/>
                <w:sz w:val="20"/>
                <w:szCs w:val="20"/>
                <w:lang w:val="en-US"/>
              </w:rPr>
            </w:pPr>
            <w:r>
              <w:rPr>
                <w:b/>
                <w:sz w:val="20"/>
                <w:szCs w:val="20"/>
                <w:lang w:val="en-US"/>
              </w:rPr>
              <w:t xml:space="preserve">и </w:t>
            </w:r>
            <w:proofErr w:type="spellStart"/>
            <w:r>
              <w:rPr>
                <w:b/>
                <w:sz w:val="20"/>
                <w:szCs w:val="20"/>
                <w:lang w:val="en-US"/>
              </w:rPr>
              <w:t>название</w:t>
            </w:r>
            <w:proofErr w:type="spellEnd"/>
            <w:r>
              <w:rPr>
                <w:b/>
                <w:sz w:val="20"/>
                <w:szCs w:val="20"/>
                <w:lang w:val="en-US"/>
              </w:rPr>
              <w:t xml:space="preserve"> </w:t>
            </w:r>
            <w:proofErr w:type="spellStart"/>
            <w:r>
              <w:rPr>
                <w:b/>
                <w:sz w:val="20"/>
                <w:szCs w:val="20"/>
                <w:lang w:val="en-US"/>
              </w:rPr>
              <w:t>курса</w:t>
            </w:r>
            <w:proofErr w:type="spellEnd"/>
          </w:p>
        </w:tc>
        <w:tc>
          <w:tcPr>
            <w:tcW w:w="2269"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4C1423F1" w14:textId="77777777" w:rsidR="00623CC7" w:rsidRDefault="00000000">
            <w:pPr>
              <w:rPr>
                <w:b/>
                <w:sz w:val="20"/>
                <w:szCs w:val="20"/>
              </w:rPr>
            </w:pPr>
            <w:proofErr w:type="spellStart"/>
            <w:r>
              <w:rPr>
                <w:b/>
                <w:sz w:val="20"/>
                <w:szCs w:val="20"/>
              </w:rPr>
              <w:t>Самостоятельная</w:t>
            </w:r>
            <w:proofErr w:type="spellEnd"/>
            <w:r>
              <w:rPr>
                <w:b/>
                <w:sz w:val="20"/>
                <w:szCs w:val="20"/>
              </w:rPr>
              <w:t xml:space="preserve"> </w:t>
            </w:r>
            <w:proofErr w:type="spellStart"/>
            <w:r>
              <w:rPr>
                <w:b/>
                <w:sz w:val="20"/>
                <w:szCs w:val="20"/>
              </w:rPr>
              <w:t>работа</w:t>
            </w:r>
            <w:proofErr w:type="spellEnd"/>
            <w:r>
              <w:rPr>
                <w:b/>
                <w:sz w:val="20"/>
                <w:szCs w:val="20"/>
              </w:rPr>
              <w:t xml:space="preserve"> </w:t>
            </w:r>
            <w:proofErr w:type="spellStart"/>
            <w:proofErr w:type="gramStart"/>
            <w:r>
              <w:rPr>
                <w:b/>
                <w:sz w:val="20"/>
                <w:szCs w:val="20"/>
              </w:rPr>
              <w:t>студента</w:t>
            </w:r>
            <w:proofErr w:type="spellEnd"/>
            <w:r>
              <w:rPr>
                <w:b/>
                <w:sz w:val="20"/>
                <w:szCs w:val="20"/>
              </w:rPr>
              <w:t>(</w:t>
            </w:r>
            <w:proofErr w:type="gramEnd"/>
            <w:r>
              <w:rPr>
                <w:b/>
                <w:sz w:val="20"/>
                <w:szCs w:val="20"/>
              </w:rPr>
              <w:t>IWM)</w:t>
            </w:r>
          </w:p>
          <w:p w14:paraId="5604C43D" w14:textId="77777777" w:rsidR="00623CC7" w:rsidRDefault="00623CC7">
            <w:pPr>
              <w:rPr>
                <w:bCs/>
                <w:i/>
                <w:iCs/>
                <w:sz w:val="16"/>
                <w:szCs w:val="16"/>
              </w:rPr>
            </w:pPr>
          </w:p>
        </w:tc>
        <w:tc>
          <w:tcPr>
            <w:tcW w:w="311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77777777" w:rsidR="00623CC7" w:rsidRDefault="00000000">
            <w:pPr>
              <w:rPr>
                <w:b/>
                <w:sz w:val="20"/>
                <w:szCs w:val="20"/>
                <w:lang w:val="en-US"/>
              </w:rPr>
            </w:pPr>
            <w:proofErr w:type="spellStart"/>
            <w:r>
              <w:rPr>
                <w:b/>
                <w:sz w:val="20"/>
                <w:szCs w:val="20"/>
                <w:lang w:val="en-US"/>
              </w:rPr>
              <w:t>Количество</w:t>
            </w:r>
            <w:proofErr w:type="spellEnd"/>
            <w:r>
              <w:rPr>
                <w:b/>
                <w:sz w:val="20"/>
                <w:szCs w:val="20"/>
                <w:lang w:val="en-US"/>
              </w:rPr>
              <w:t xml:space="preserve"> </w:t>
            </w:r>
            <w:proofErr w:type="spellStart"/>
            <w:r>
              <w:rPr>
                <w:b/>
                <w:sz w:val="20"/>
                <w:szCs w:val="20"/>
                <w:lang w:val="en-US"/>
              </w:rPr>
              <w:t>кредитов</w:t>
            </w:r>
            <w:proofErr w:type="spellEnd"/>
          </w:p>
        </w:tc>
        <w:tc>
          <w:tcPr>
            <w:tcW w:w="11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F" w14:textId="77777777" w:rsidR="00623CC7" w:rsidRDefault="00000000">
            <w:pPr>
              <w:rPr>
                <w:b/>
                <w:sz w:val="20"/>
                <w:szCs w:val="20"/>
              </w:rPr>
            </w:pPr>
            <w:proofErr w:type="spellStart"/>
            <w:r>
              <w:rPr>
                <w:b/>
                <w:sz w:val="20"/>
                <w:szCs w:val="20"/>
              </w:rPr>
              <w:t>Общее</w:t>
            </w:r>
            <w:proofErr w:type="spellEnd"/>
            <w:r>
              <w:rPr>
                <w:b/>
                <w:sz w:val="20"/>
                <w:szCs w:val="20"/>
              </w:rPr>
              <w:t xml:space="preserve"> </w:t>
            </w:r>
            <w:proofErr w:type="spellStart"/>
            <w:r>
              <w:rPr>
                <w:b/>
                <w:sz w:val="20"/>
                <w:szCs w:val="20"/>
              </w:rPr>
              <w:t>количество</w:t>
            </w:r>
            <w:proofErr w:type="spellEnd"/>
            <w:r>
              <w:rPr>
                <w:b/>
                <w:sz w:val="20"/>
                <w:szCs w:val="20"/>
              </w:rPr>
              <w:t xml:space="preserve"> </w:t>
            </w:r>
            <w:proofErr w:type="spellStart"/>
            <w:r>
              <w:rPr>
                <w:b/>
                <w:sz w:val="20"/>
                <w:szCs w:val="20"/>
              </w:rPr>
              <w:t>кредитов</w:t>
            </w:r>
            <w:proofErr w:type="spellEnd"/>
          </w:p>
        </w:tc>
        <w:tc>
          <w:tcPr>
            <w:tcW w:w="226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3BB213C9" w14:textId="77777777" w:rsidR="00623CC7" w:rsidRPr="00FE65BC" w:rsidRDefault="00000000">
            <w:pPr>
              <w:rPr>
                <w:bCs/>
                <w:i/>
                <w:iCs/>
                <w:color w:val="FF0000"/>
                <w:sz w:val="16"/>
                <w:szCs w:val="16"/>
                <w:lang w:val="ru-RU"/>
              </w:rPr>
            </w:pPr>
            <w:r w:rsidRPr="00FE65BC">
              <w:rPr>
                <w:b/>
                <w:sz w:val="20"/>
                <w:szCs w:val="20"/>
                <w:lang w:val="ru-RU"/>
              </w:rPr>
              <w:t>Самостоятельная работа студента под руководством преподавателя (</w:t>
            </w:r>
            <w:r>
              <w:rPr>
                <w:b/>
                <w:sz w:val="20"/>
                <w:szCs w:val="20"/>
              </w:rPr>
              <w:t>IWMT</w:t>
            </w:r>
            <w:r w:rsidRPr="00FE65BC">
              <w:rPr>
                <w:b/>
                <w:sz w:val="20"/>
                <w:szCs w:val="20"/>
                <w:lang w:val="ru-RU"/>
              </w:rPr>
              <w:t>)</w:t>
            </w:r>
            <w:r w:rsidRPr="00FE65BC">
              <w:rPr>
                <w:bCs/>
                <w:i/>
                <w:iCs/>
                <w:color w:val="FF0000"/>
                <w:sz w:val="16"/>
                <w:szCs w:val="16"/>
                <w:lang w:val="ru-RU"/>
              </w:rPr>
              <w:t xml:space="preserve"> </w:t>
            </w:r>
          </w:p>
          <w:p w14:paraId="5604C440" w14:textId="77777777" w:rsidR="00623CC7" w:rsidRPr="00FE65BC" w:rsidRDefault="00623CC7">
            <w:pPr>
              <w:rPr>
                <w:bCs/>
                <w:i/>
                <w:iCs/>
                <w:color w:val="FF0000"/>
                <w:sz w:val="16"/>
                <w:szCs w:val="16"/>
                <w:lang w:val="ru-RU"/>
              </w:rPr>
            </w:pPr>
          </w:p>
        </w:tc>
      </w:tr>
      <w:tr w:rsidR="00623CC7" w14:paraId="5604C44A" w14:textId="77777777">
        <w:trPr>
          <w:trHeight w:val="883"/>
        </w:trPr>
        <w:tc>
          <w:tcPr>
            <w:tcW w:w="1701" w:type="dxa"/>
            <w:vMerge/>
          </w:tcPr>
          <w:p w14:paraId="5604C443" w14:textId="77777777" w:rsidR="00623CC7" w:rsidRPr="00FE65BC" w:rsidRDefault="00623CC7">
            <w:pPr>
              <w:widowControl w:val="0"/>
              <w:spacing w:line="276" w:lineRule="auto"/>
              <w:rPr>
                <w:b/>
                <w:sz w:val="20"/>
                <w:szCs w:val="20"/>
                <w:lang w:val="ru-RU"/>
              </w:rPr>
            </w:pPr>
          </w:p>
        </w:tc>
        <w:tc>
          <w:tcPr>
            <w:tcW w:w="2269" w:type="dxa"/>
            <w:gridSpan w:val="2"/>
            <w:vMerge/>
          </w:tcPr>
          <w:p w14:paraId="5604C444" w14:textId="77777777" w:rsidR="00623CC7" w:rsidRPr="00FE65BC" w:rsidRDefault="00623CC7">
            <w:pPr>
              <w:widowControl w:val="0"/>
              <w:spacing w:line="276" w:lineRule="auto"/>
              <w:rPr>
                <w:b/>
                <w:sz w:val="20"/>
                <w:szCs w:val="20"/>
                <w:lang w:val="ru-RU"/>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77777777" w:rsidR="00623CC7" w:rsidRDefault="00000000">
            <w:pPr>
              <w:jc w:val="center"/>
              <w:rPr>
                <w:b/>
                <w:sz w:val="20"/>
                <w:szCs w:val="20"/>
              </w:rPr>
            </w:pPr>
            <w:r>
              <w:rPr>
                <w:b/>
                <w:sz w:val="20"/>
                <w:szCs w:val="20"/>
                <w:lang w:val="ru-RU"/>
              </w:rPr>
              <w:t>Лекции</w:t>
            </w:r>
            <w:r>
              <w:rPr>
                <w:b/>
                <w:sz w:val="20"/>
                <w:szCs w:val="20"/>
              </w:rPr>
              <w:t>(L)</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77777777" w:rsidR="00623CC7" w:rsidRDefault="00000000">
            <w:pPr>
              <w:jc w:val="center"/>
              <w:rPr>
                <w:b/>
                <w:sz w:val="20"/>
                <w:szCs w:val="20"/>
              </w:rPr>
            </w:pPr>
            <w:proofErr w:type="spellStart"/>
            <w:r>
              <w:rPr>
                <w:b/>
                <w:sz w:val="20"/>
                <w:szCs w:val="20"/>
              </w:rPr>
              <w:t>Практические</w:t>
            </w:r>
            <w:proofErr w:type="spellEnd"/>
            <w:r>
              <w:rPr>
                <w:b/>
                <w:sz w:val="20"/>
                <w:szCs w:val="20"/>
              </w:rPr>
              <w:t xml:space="preserve"> </w:t>
            </w:r>
            <w:proofErr w:type="spellStart"/>
            <w:r>
              <w:rPr>
                <w:b/>
                <w:sz w:val="20"/>
                <w:szCs w:val="20"/>
              </w:rPr>
              <w:t>занятия</w:t>
            </w:r>
            <w:proofErr w:type="spellEnd"/>
            <w:r>
              <w:rPr>
                <w:b/>
                <w:sz w:val="20"/>
                <w:szCs w:val="20"/>
              </w:rPr>
              <w:t xml:space="preserve"> (PC)</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77777777" w:rsidR="00623CC7" w:rsidRDefault="00000000">
            <w:pPr>
              <w:jc w:val="center"/>
              <w:rPr>
                <w:b/>
                <w:sz w:val="20"/>
                <w:szCs w:val="20"/>
              </w:rPr>
            </w:pPr>
            <w:r>
              <w:rPr>
                <w:b/>
                <w:sz w:val="20"/>
                <w:szCs w:val="20"/>
                <w:lang w:val="ru-RU"/>
              </w:rPr>
              <w:t>Лабораторные занятия</w:t>
            </w:r>
            <w:r>
              <w:rPr>
                <w:b/>
                <w:sz w:val="20"/>
                <w:szCs w:val="20"/>
              </w:rPr>
              <w:t xml:space="preserve"> (LC)</w:t>
            </w:r>
          </w:p>
        </w:tc>
        <w:tc>
          <w:tcPr>
            <w:tcW w:w="1134" w:type="dxa"/>
            <w:vMerge/>
          </w:tcPr>
          <w:p w14:paraId="5604C448" w14:textId="77777777" w:rsidR="00623CC7" w:rsidRDefault="00623CC7">
            <w:pPr>
              <w:widowControl w:val="0"/>
              <w:spacing w:line="276" w:lineRule="auto"/>
              <w:rPr>
                <w:b/>
                <w:sz w:val="20"/>
                <w:szCs w:val="20"/>
              </w:rPr>
            </w:pPr>
          </w:p>
        </w:tc>
        <w:tc>
          <w:tcPr>
            <w:tcW w:w="2268" w:type="dxa"/>
            <w:vMerge/>
          </w:tcPr>
          <w:p w14:paraId="5604C449" w14:textId="77777777" w:rsidR="00623CC7" w:rsidRDefault="00623CC7">
            <w:pPr>
              <w:widowControl w:val="0"/>
              <w:spacing w:line="276" w:lineRule="auto"/>
              <w:rPr>
                <w:b/>
                <w:sz w:val="20"/>
                <w:szCs w:val="20"/>
              </w:rPr>
            </w:pPr>
          </w:p>
        </w:tc>
      </w:tr>
      <w:tr w:rsidR="00623CC7" w14:paraId="5604C453" w14:textId="77777777">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1438AA8" w14:textId="77777777" w:rsidR="00623CC7" w:rsidRPr="00FE65BC" w:rsidRDefault="00000000">
            <w:pPr>
              <w:rPr>
                <w:b/>
                <w:lang w:val="ru-RU" w:eastAsia="ru-RU"/>
              </w:rPr>
            </w:pPr>
            <w:r>
              <w:rPr>
                <w:b/>
                <w:lang w:val="en-US" w:eastAsia="ru-RU"/>
              </w:rPr>
              <w:t>IM</w:t>
            </w:r>
            <w:r w:rsidRPr="00FE65BC">
              <w:rPr>
                <w:b/>
                <w:lang w:val="ru-RU" w:eastAsia="ru-RU"/>
              </w:rPr>
              <w:t xml:space="preserve"> 8304</w:t>
            </w:r>
          </w:p>
          <w:p w14:paraId="5604C44C" w14:textId="77777777" w:rsidR="00623CC7" w:rsidRPr="00FE65BC" w:rsidRDefault="00000000">
            <w:pPr>
              <w:rPr>
                <w:b/>
                <w:sz w:val="20"/>
                <w:szCs w:val="20"/>
                <w:lang w:val="ru-RU"/>
              </w:rPr>
            </w:pPr>
            <w:r w:rsidRPr="00FE65BC">
              <w:rPr>
                <w:b/>
                <w:sz w:val="20"/>
                <w:szCs w:val="20"/>
                <w:lang w:val="ru-RU"/>
              </w:rPr>
              <w:t>Методы исследования в нейронауках</w:t>
            </w:r>
          </w:p>
        </w:tc>
        <w:tc>
          <w:tcPr>
            <w:tcW w:w="22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7449FF8" w14:textId="77777777" w:rsidR="00623CC7" w:rsidRDefault="00000000">
            <w:pPr>
              <w:jc w:val="center"/>
              <w:rPr>
                <w:rStyle w:val="normaltextrun"/>
                <w:sz w:val="20"/>
                <w:szCs w:val="20"/>
                <w:shd w:val="clear" w:color="auto" w:fill="FFFFFF"/>
                <w:lang w:val="en-US"/>
              </w:rPr>
            </w:pPr>
            <w:r>
              <w:rPr>
                <w:rStyle w:val="normaltextrun"/>
                <w:sz w:val="20"/>
                <w:szCs w:val="20"/>
                <w:shd w:val="clear" w:color="auto" w:fill="FFFFFF"/>
                <w:lang w:val="en-US"/>
              </w:rPr>
              <w:t>2</w:t>
            </w:r>
          </w:p>
          <w:p w14:paraId="5604C44D" w14:textId="77777777" w:rsidR="00623CC7" w:rsidRDefault="00000000">
            <w:pPr>
              <w:jc w:val="center"/>
              <w:rPr>
                <w:sz w:val="20"/>
                <w:szCs w:val="20"/>
              </w:rPr>
            </w:pPr>
            <w:r>
              <w:rPr>
                <w:rStyle w:val="normaltextrun"/>
                <w:color w:val="FF0000"/>
                <w:sz w:val="20"/>
                <w:szCs w:val="20"/>
                <w:shd w:val="clear" w:color="auto" w:fill="FFFFFF"/>
                <w:lang w:val="kk-KZ"/>
              </w:rPr>
              <w:t xml:space="preserve"> </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E" w14:textId="77777777" w:rsidR="00623CC7" w:rsidRDefault="00000000">
            <w:pPr>
              <w:jc w:val="center"/>
              <w:rPr>
                <w:sz w:val="20"/>
                <w:szCs w:val="20"/>
              </w:rPr>
            </w:pPr>
            <w:r>
              <w:rPr>
                <w:sz w:val="20"/>
                <w:szCs w:val="20"/>
              </w:rPr>
              <w:t>15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F" w14:textId="77777777" w:rsidR="00623CC7" w:rsidRDefault="00000000">
            <w:pPr>
              <w:jc w:val="center"/>
              <w:rPr>
                <w:sz w:val="20"/>
                <w:szCs w:val="20"/>
              </w:rPr>
            </w:pPr>
            <w:r>
              <w:rPr>
                <w:sz w:val="20"/>
                <w:szCs w:val="20"/>
              </w:rPr>
              <w:t>15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0" w14:textId="77777777" w:rsidR="00623CC7" w:rsidRDefault="00000000">
            <w:pPr>
              <w:jc w:val="center"/>
              <w:rPr>
                <w:sz w:val="20"/>
                <w:szCs w:val="20"/>
              </w:rPr>
            </w:pPr>
            <w:r>
              <w:rPr>
                <w:sz w:val="20"/>
                <w:szCs w:val="20"/>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1" w14:textId="77777777" w:rsidR="00623CC7" w:rsidRDefault="00000000">
            <w:pPr>
              <w:jc w:val="center"/>
              <w:rPr>
                <w:sz w:val="20"/>
                <w:szCs w:val="20"/>
              </w:rPr>
            </w:pPr>
            <w:r>
              <w:rPr>
                <w:sz w:val="20"/>
                <w:szCs w:val="20"/>
              </w:rPr>
              <w:t>5</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2" w14:textId="77777777" w:rsidR="00623CC7" w:rsidRDefault="00000000">
            <w:pPr>
              <w:jc w:val="center"/>
              <w:rPr>
                <w:bCs/>
                <w:sz w:val="20"/>
                <w:szCs w:val="20"/>
                <w:lang w:val="kk-KZ"/>
              </w:rPr>
            </w:pPr>
            <w:r>
              <w:rPr>
                <w:bCs/>
                <w:sz w:val="20"/>
                <w:szCs w:val="20"/>
              </w:rPr>
              <w:t>6</w:t>
            </w:r>
          </w:p>
        </w:tc>
      </w:tr>
      <w:tr w:rsidR="00623CC7" w14:paraId="5604C455" w14:textId="77777777">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77777777" w:rsidR="00623CC7" w:rsidRDefault="00000000">
            <w:pPr>
              <w:jc w:val="center"/>
              <w:rPr>
                <w:b/>
                <w:bCs/>
                <w:sz w:val="20"/>
                <w:szCs w:val="20"/>
              </w:rPr>
            </w:pPr>
            <w:proofErr w:type="spellStart"/>
            <w:r>
              <w:rPr>
                <w:b/>
                <w:bCs/>
                <w:sz w:val="20"/>
                <w:szCs w:val="20"/>
              </w:rPr>
              <w:t>Академическая</w:t>
            </w:r>
            <w:proofErr w:type="spellEnd"/>
            <w:r>
              <w:rPr>
                <w:b/>
                <w:bCs/>
                <w:sz w:val="20"/>
                <w:szCs w:val="20"/>
              </w:rPr>
              <w:t xml:space="preserve"> </w:t>
            </w:r>
            <w:proofErr w:type="spellStart"/>
            <w:r>
              <w:rPr>
                <w:b/>
                <w:bCs/>
                <w:sz w:val="20"/>
                <w:szCs w:val="20"/>
              </w:rPr>
              <w:t>информация</w:t>
            </w:r>
            <w:proofErr w:type="spellEnd"/>
            <w:r>
              <w:rPr>
                <w:b/>
                <w:bCs/>
                <w:sz w:val="20"/>
                <w:szCs w:val="20"/>
              </w:rPr>
              <w:t xml:space="preserve"> о </w:t>
            </w:r>
            <w:proofErr w:type="spellStart"/>
            <w:r>
              <w:rPr>
                <w:b/>
                <w:bCs/>
                <w:sz w:val="20"/>
                <w:szCs w:val="20"/>
              </w:rPr>
              <w:t>курсе</w:t>
            </w:r>
            <w:proofErr w:type="spellEnd"/>
          </w:p>
        </w:tc>
      </w:tr>
      <w:tr w:rsidR="00623CC7" w:rsidRPr="00FE65BC" w14:paraId="5604C45B" w14:textId="77777777">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6" w14:textId="77777777" w:rsidR="00623CC7" w:rsidRDefault="00000000">
            <w:pPr>
              <w:rPr>
                <w:b/>
                <w:color w:val="000000"/>
                <w:sz w:val="20"/>
                <w:szCs w:val="20"/>
              </w:rPr>
            </w:pPr>
            <w:proofErr w:type="spellStart"/>
            <w:r>
              <w:rPr>
                <w:b/>
                <w:color w:val="000000"/>
                <w:sz w:val="20"/>
                <w:szCs w:val="20"/>
              </w:rPr>
              <w:t>Формат</w:t>
            </w:r>
            <w:proofErr w:type="spellEnd"/>
            <w:r>
              <w:rPr>
                <w:b/>
                <w:color w:val="000000"/>
                <w:sz w:val="20"/>
                <w:szCs w:val="20"/>
              </w:rPr>
              <w:t xml:space="preserve"> </w:t>
            </w:r>
            <w:proofErr w:type="spellStart"/>
            <w:r>
              <w:rPr>
                <w:b/>
                <w:color w:val="000000"/>
                <w:sz w:val="20"/>
                <w:szCs w:val="20"/>
              </w:rPr>
              <w:t>обучения</w:t>
            </w:r>
            <w:proofErr w:type="spellEnd"/>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7" w14:textId="77777777" w:rsidR="00623CC7" w:rsidRDefault="00000000">
            <w:pPr>
              <w:rPr>
                <w:b/>
                <w:sz w:val="20"/>
                <w:szCs w:val="20"/>
              </w:rPr>
            </w:pPr>
            <w:proofErr w:type="spellStart"/>
            <w:r>
              <w:rPr>
                <w:b/>
                <w:sz w:val="20"/>
                <w:szCs w:val="20"/>
              </w:rPr>
              <w:t>Цикл</w:t>
            </w:r>
            <w:proofErr w:type="spellEnd"/>
            <w:r>
              <w:rPr>
                <w:b/>
                <w:sz w:val="20"/>
                <w:szCs w:val="20"/>
              </w:rPr>
              <w:t xml:space="preserve">, </w:t>
            </w:r>
            <w:proofErr w:type="spellStart"/>
            <w:r>
              <w:rPr>
                <w:b/>
                <w:sz w:val="20"/>
                <w:szCs w:val="20"/>
              </w:rPr>
              <w:t>компонент</w:t>
            </w:r>
            <w:proofErr w:type="spellEnd"/>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8" w14:textId="77777777" w:rsidR="00623CC7" w:rsidRDefault="00000000">
            <w:pPr>
              <w:rPr>
                <w:b/>
                <w:sz w:val="20"/>
                <w:szCs w:val="20"/>
              </w:rPr>
            </w:pPr>
            <w:proofErr w:type="spellStart"/>
            <w:r>
              <w:rPr>
                <w:b/>
                <w:sz w:val="20"/>
                <w:szCs w:val="20"/>
              </w:rPr>
              <w:t>Типы</w:t>
            </w:r>
            <w:proofErr w:type="spellEnd"/>
            <w:r>
              <w:rPr>
                <w:b/>
                <w:sz w:val="20"/>
                <w:szCs w:val="20"/>
              </w:rPr>
              <w:t xml:space="preserve"> </w:t>
            </w:r>
            <w:proofErr w:type="spellStart"/>
            <w:r>
              <w:rPr>
                <w:b/>
                <w:sz w:val="20"/>
                <w:szCs w:val="20"/>
              </w:rPr>
              <w:t>лекций</w:t>
            </w:r>
            <w:proofErr w:type="spellEnd"/>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9" w14:textId="77777777" w:rsidR="00623CC7" w:rsidRDefault="00000000">
            <w:pPr>
              <w:rPr>
                <w:b/>
                <w:sz w:val="20"/>
                <w:szCs w:val="20"/>
              </w:rPr>
            </w:pPr>
            <w:proofErr w:type="spellStart"/>
            <w:r>
              <w:rPr>
                <w:b/>
                <w:sz w:val="20"/>
                <w:szCs w:val="20"/>
              </w:rPr>
              <w:t>Типы</w:t>
            </w:r>
            <w:proofErr w:type="spellEnd"/>
            <w:r>
              <w:rPr>
                <w:b/>
                <w:sz w:val="20"/>
                <w:szCs w:val="20"/>
              </w:rPr>
              <w:t xml:space="preserve"> </w:t>
            </w:r>
            <w:proofErr w:type="spellStart"/>
            <w:r>
              <w:rPr>
                <w:b/>
                <w:sz w:val="20"/>
                <w:szCs w:val="20"/>
              </w:rPr>
              <w:t>практических</w:t>
            </w:r>
            <w:proofErr w:type="spellEnd"/>
            <w:r>
              <w:rPr>
                <w:b/>
                <w:sz w:val="20"/>
                <w:szCs w:val="20"/>
              </w:rPr>
              <w:t xml:space="preserve"> </w:t>
            </w:r>
            <w:proofErr w:type="spellStart"/>
            <w:r>
              <w:rPr>
                <w:b/>
                <w:sz w:val="20"/>
                <w:szCs w:val="20"/>
              </w:rPr>
              <w:t>занятий</w:t>
            </w:r>
            <w:proofErr w:type="spellEnd"/>
          </w:p>
        </w:tc>
        <w:tc>
          <w:tcPr>
            <w:tcW w:w="34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A" w14:textId="77777777" w:rsidR="00623CC7" w:rsidRPr="00FE65BC" w:rsidRDefault="00000000">
            <w:pPr>
              <w:rPr>
                <w:b/>
                <w:sz w:val="20"/>
                <w:szCs w:val="20"/>
                <w:lang w:val="ru-RU"/>
              </w:rPr>
            </w:pPr>
            <w:r w:rsidRPr="00FE65BC">
              <w:rPr>
                <w:b/>
                <w:sz w:val="20"/>
                <w:szCs w:val="20"/>
                <w:lang w:val="ru-RU"/>
              </w:rPr>
              <w:t>Форма и платформа итогового контроля</w:t>
            </w:r>
          </w:p>
        </w:tc>
      </w:tr>
      <w:tr w:rsidR="00623CC7" w:rsidRPr="00FE65BC" w14:paraId="5604C461" w14:textId="77777777">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ACFB2CD" w14:textId="77777777" w:rsidR="00623CC7" w:rsidRDefault="00000000">
            <w:pPr>
              <w:rPr>
                <w:bCs/>
                <w:iCs/>
                <w:sz w:val="20"/>
                <w:szCs w:val="20"/>
              </w:rPr>
            </w:pPr>
            <w:proofErr w:type="spellStart"/>
            <w:r>
              <w:rPr>
                <w:bCs/>
                <w:iCs/>
                <w:sz w:val="20"/>
                <w:szCs w:val="20"/>
              </w:rPr>
              <w:t>Очное</w:t>
            </w:r>
            <w:proofErr w:type="spellEnd"/>
            <w:r>
              <w:rPr>
                <w:bCs/>
                <w:iCs/>
                <w:sz w:val="20"/>
                <w:szCs w:val="20"/>
              </w:rPr>
              <w:t>/</w:t>
            </w:r>
            <w:proofErr w:type="spellStart"/>
            <w:r>
              <w:rPr>
                <w:bCs/>
                <w:iCs/>
                <w:sz w:val="20"/>
                <w:szCs w:val="20"/>
              </w:rPr>
              <w:t>гибридное</w:t>
            </w:r>
            <w:proofErr w:type="spellEnd"/>
          </w:p>
          <w:p w14:paraId="5604C45C" w14:textId="77777777" w:rsidR="00623CC7" w:rsidRDefault="00623CC7">
            <w:pPr>
              <w:rPr>
                <w:bCs/>
                <w:i/>
                <w:iCs/>
                <w:sz w:val="20"/>
                <w:szCs w:val="20"/>
                <w:highlight w:val="yellow"/>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D" w14:textId="77777777" w:rsidR="00623CC7" w:rsidRDefault="00000000">
            <w:pPr>
              <w:jc w:val="both"/>
              <w:rPr>
                <w:sz w:val="20"/>
                <w:szCs w:val="20"/>
                <w:lang w:val="ru-RU"/>
              </w:rPr>
            </w:pPr>
            <w:r>
              <w:rPr>
                <w:sz w:val="20"/>
                <w:szCs w:val="20"/>
                <w:lang w:val="ru-RU"/>
              </w:rPr>
              <w:t>Теоретическое</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E" w14:textId="77777777" w:rsidR="00623CC7" w:rsidRDefault="00000000">
            <w:pPr>
              <w:rPr>
                <w:sz w:val="20"/>
                <w:szCs w:val="20"/>
              </w:rPr>
            </w:pPr>
            <w:proofErr w:type="spellStart"/>
            <w:r>
              <w:rPr>
                <w:sz w:val="20"/>
                <w:szCs w:val="20"/>
              </w:rPr>
              <w:t>Лекция</w:t>
            </w:r>
            <w:proofErr w:type="spellEnd"/>
            <w:r>
              <w:rPr>
                <w:sz w:val="20"/>
                <w:szCs w:val="20"/>
              </w:rPr>
              <w:t xml:space="preserve"> с </w:t>
            </w:r>
            <w:proofErr w:type="spellStart"/>
            <w:r>
              <w:rPr>
                <w:sz w:val="20"/>
                <w:szCs w:val="20"/>
              </w:rPr>
              <w:t>обсуждением</w:t>
            </w:r>
            <w:proofErr w:type="spellEnd"/>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F" w14:textId="77777777" w:rsidR="00623CC7" w:rsidRPr="00FE65BC" w:rsidRDefault="00000000">
            <w:pPr>
              <w:rPr>
                <w:sz w:val="20"/>
                <w:szCs w:val="20"/>
                <w:lang w:val="ru-RU"/>
              </w:rPr>
            </w:pPr>
            <w:r w:rsidRPr="00FE65BC">
              <w:rPr>
                <w:sz w:val="20"/>
                <w:szCs w:val="20"/>
                <w:lang w:val="ru-RU"/>
              </w:rPr>
              <w:t xml:space="preserve">Кейс-стади, учебные активности, основанные на тестировании и применении концепций </w:t>
            </w:r>
          </w:p>
        </w:tc>
        <w:tc>
          <w:tcPr>
            <w:tcW w:w="3402"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4D20645E" w14:textId="77777777" w:rsidR="00623CC7" w:rsidRDefault="00000000">
            <w:pPr>
              <w:rPr>
                <w:sz w:val="20"/>
                <w:szCs w:val="20"/>
                <w:lang w:val="ru-RU"/>
              </w:rPr>
            </w:pPr>
            <w:r>
              <w:rPr>
                <w:sz w:val="20"/>
                <w:szCs w:val="20"/>
                <w:lang w:val="ru-RU"/>
              </w:rPr>
              <w:t>Письменный онлайн экзамен</w:t>
            </w:r>
          </w:p>
          <w:p w14:paraId="5604C460" w14:textId="77777777" w:rsidR="00623CC7" w:rsidRPr="00FE65BC" w:rsidRDefault="00000000">
            <w:pPr>
              <w:rPr>
                <w:sz w:val="20"/>
                <w:szCs w:val="20"/>
                <w:lang w:val="ru-RU"/>
              </w:rPr>
            </w:pPr>
            <w:proofErr w:type="spellStart"/>
            <w:r>
              <w:rPr>
                <w:sz w:val="20"/>
                <w:szCs w:val="20"/>
              </w:rPr>
              <w:t>univer</w:t>
            </w:r>
            <w:proofErr w:type="spellEnd"/>
            <w:r w:rsidRPr="00FE65BC">
              <w:rPr>
                <w:sz w:val="20"/>
                <w:szCs w:val="20"/>
                <w:lang w:val="ru-RU"/>
              </w:rPr>
              <w:t>.</w:t>
            </w:r>
            <w:proofErr w:type="spellStart"/>
            <w:r>
              <w:rPr>
                <w:sz w:val="20"/>
                <w:szCs w:val="20"/>
              </w:rPr>
              <w:t>kaznu</w:t>
            </w:r>
            <w:proofErr w:type="spellEnd"/>
            <w:r w:rsidRPr="00FE65BC">
              <w:rPr>
                <w:sz w:val="20"/>
                <w:szCs w:val="20"/>
                <w:lang w:val="ru-RU"/>
              </w:rPr>
              <w:t>.</w:t>
            </w:r>
            <w:proofErr w:type="spellStart"/>
            <w:r>
              <w:rPr>
                <w:sz w:val="20"/>
                <w:szCs w:val="20"/>
              </w:rPr>
              <w:t>kz</w:t>
            </w:r>
            <w:proofErr w:type="spellEnd"/>
          </w:p>
        </w:tc>
      </w:tr>
      <w:tr w:rsidR="00623CC7" w14:paraId="5604C465" w14:textId="77777777">
        <w:trPr>
          <w:trHeight w:val="214"/>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2" w14:textId="77777777" w:rsidR="00623CC7" w:rsidRDefault="00000000">
            <w:pPr>
              <w:rPr>
                <w:b/>
                <w:sz w:val="20"/>
                <w:szCs w:val="20"/>
              </w:rPr>
            </w:pPr>
            <w:r>
              <w:rPr>
                <w:b/>
                <w:sz w:val="20"/>
                <w:szCs w:val="20"/>
                <w:lang w:val="ru-RU"/>
              </w:rPr>
              <w:t>Лектор</w:t>
            </w:r>
            <w:r>
              <w:rPr>
                <w:b/>
                <w:sz w:val="20"/>
                <w:szCs w:val="20"/>
              </w:rPr>
              <w:t xml:space="preserve"> </w:t>
            </w:r>
            <w:r>
              <w:rPr>
                <w:b/>
                <w:sz w:val="20"/>
                <w:szCs w:val="20"/>
                <w:lang w:val="kk-KZ"/>
              </w:rPr>
              <w:t xml:space="preserve">- </w:t>
            </w:r>
            <w:r>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3" w14:textId="77777777" w:rsidR="00623CC7" w:rsidRDefault="00000000">
            <w:pPr>
              <w:jc w:val="both"/>
              <w:rPr>
                <w:sz w:val="20"/>
                <w:szCs w:val="20"/>
              </w:rPr>
            </w:pPr>
            <w:proofErr w:type="spellStart"/>
            <w:r>
              <w:rPr>
                <w:sz w:val="20"/>
                <w:szCs w:val="20"/>
                <w:lang w:val="ru-RU"/>
              </w:rPr>
              <w:t>Гайния</w:t>
            </w:r>
            <w:proofErr w:type="spellEnd"/>
            <w:r>
              <w:rPr>
                <w:sz w:val="20"/>
                <w:szCs w:val="20"/>
                <w:lang w:val="ru-RU"/>
              </w:rPr>
              <w:t xml:space="preserve"> Тажина</w:t>
            </w:r>
            <w:r>
              <w:rPr>
                <w:sz w:val="20"/>
                <w:szCs w:val="20"/>
                <w:lang w:val="en-US"/>
              </w:rPr>
              <w:t>, PhD</w:t>
            </w:r>
          </w:p>
        </w:tc>
        <w:tc>
          <w:tcPr>
            <w:tcW w:w="3402" w:type="dxa"/>
            <w:gridSpan w:val="2"/>
            <w:vMerge/>
          </w:tcPr>
          <w:p w14:paraId="5604C464" w14:textId="77777777" w:rsidR="00623CC7" w:rsidRDefault="00623CC7">
            <w:pPr>
              <w:jc w:val="center"/>
              <w:rPr>
                <w:sz w:val="20"/>
                <w:szCs w:val="20"/>
              </w:rPr>
            </w:pPr>
          </w:p>
        </w:tc>
      </w:tr>
      <w:tr w:rsidR="00623CC7" w14:paraId="5604C469" w14:textId="77777777">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6" w14:textId="77777777" w:rsidR="00623CC7" w:rsidRDefault="00000000">
            <w:pPr>
              <w:rPr>
                <w:b/>
                <w:sz w:val="20"/>
                <w:szCs w:val="20"/>
                <w:lang w:val="kk-KZ"/>
              </w:rPr>
            </w:pPr>
            <w:proofErr w:type="gramStart"/>
            <w:r>
              <w:rPr>
                <w:b/>
                <w:sz w:val="20"/>
                <w:szCs w:val="20"/>
              </w:rPr>
              <w:t xml:space="preserve">e-mail </w:t>
            </w:r>
            <w:r>
              <w:rPr>
                <w:b/>
                <w:sz w:val="20"/>
                <w:szCs w:val="20"/>
                <w:lang w:val="kk-KZ"/>
              </w:rPr>
              <w:t>:</w:t>
            </w:r>
            <w:proofErr w:type="gramEnd"/>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7" w14:textId="77777777" w:rsidR="00623CC7" w:rsidRDefault="00000000">
            <w:pPr>
              <w:jc w:val="both"/>
              <w:rPr>
                <w:sz w:val="20"/>
                <w:szCs w:val="20"/>
              </w:rPr>
            </w:pPr>
            <w:r>
              <w:rPr>
                <w:sz w:val="20"/>
                <w:szCs w:val="20"/>
                <w:lang w:val="en-US"/>
              </w:rPr>
              <w:t>gt2210@gmail.com</w:t>
            </w:r>
          </w:p>
        </w:tc>
        <w:tc>
          <w:tcPr>
            <w:tcW w:w="3402" w:type="dxa"/>
            <w:gridSpan w:val="2"/>
            <w:vMerge/>
          </w:tcPr>
          <w:p w14:paraId="5604C468" w14:textId="77777777" w:rsidR="00623CC7" w:rsidRDefault="00623CC7">
            <w:pPr>
              <w:widowControl w:val="0"/>
              <w:spacing w:line="276" w:lineRule="auto"/>
              <w:rPr>
                <w:sz w:val="20"/>
                <w:szCs w:val="20"/>
              </w:rPr>
            </w:pPr>
          </w:p>
        </w:tc>
      </w:tr>
      <w:tr w:rsidR="00623CC7" w14:paraId="5604C46D" w14:textId="77777777">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A" w14:textId="77777777" w:rsidR="00623CC7" w:rsidRDefault="00000000">
            <w:pPr>
              <w:rPr>
                <w:b/>
                <w:sz w:val="20"/>
                <w:szCs w:val="20"/>
                <w:lang w:val="kk-KZ"/>
              </w:rPr>
            </w:pPr>
            <w:proofErr w:type="gramStart"/>
            <w:r>
              <w:rPr>
                <w:b/>
                <w:sz w:val="20"/>
                <w:szCs w:val="20"/>
              </w:rPr>
              <w:t xml:space="preserve">Phone </w:t>
            </w:r>
            <w:r>
              <w:rPr>
                <w:b/>
                <w:sz w:val="20"/>
                <w:szCs w:val="20"/>
                <w:lang w:val="kk-KZ"/>
              </w:rPr>
              <w:t>:</w:t>
            </w:r>
            <w:proofErr w:type="gramEnd"/>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B" w14:textId="77777777" w:rsidR="00623CC7" w:rsidRDefault="00000000">
            <w:pPr>
              <w:jc w:val="both"/>
              <w:rPr>
                <w:sz w:val="20"/>
                <w:szCs w:val="20"/>
              </w:rPr>
            </w:pPr>
            <w:r>
              <w:rPr>
                <w:sz w:val="20"/>
                <w:szCs w:val="20"/>
              </w:rPr>
              <w:t>+</w:t>
            </w:r>
            <w:r>
              <w:rPr>
                <w:sz w:val="20"/>
                <w:szCs w:val="20"/>
                <w:lang w:val="en-US"/>
              </w:rPr>
              <w:t>7 701 714 4569</w:t>
            </w:r>
          </w:p>
        </w:tc>
        <w:tc>
          <w:tcPr>
            <w:tcW w:w="3402" w:type="dxa"/>
            <w:gridSpan w:val="2"/>
            <w:vMerge/>
          </w:tcPr>
          <w:p w14:paraId="5604C46C" w14:textId="77777777" w:rsidR="00623CC7" w:rsidRDefault="00623CC7">
            <w:pPr>
              <w:widowControl w:val="0"/>
              <w:spacing w:line="276" w:lineRule="auto"/>
              <w:rPr>
                <w:sz w:val="20"/>
                <w:szCs w:val="20"/>
              </w:rPr>
            </w:pPr>
          </w:p>
        </w:tc>
      </w:tr>
      <w:tr w:rsidR="00623CC7" w14:paraId="5604C471" w14:textId="77777777">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E" w14:textId="77777777" w:rsidR="00623CC7" w:rsidRDefault="00000000">
            <w:pPr>
              <w:rPr>
                <w:b/>
                <w:sz w:val="20"/>
                <w:szCs w:val="20"/>
              </w:rPr>
            </w:pPr>
            <w:r>
              <w:rPr>
                <w:b/>
                <w:sz w:val="20"/>
                <w:szCs w:val="20"/>
              </w:rPr>
              <w:t xml:space="preserve">Assistant </w:t>
            </w:r>
            <w:r>
              <w:rPr>
                <w:b/>
                <w:sz w:val="20"/>
                <w:szCs w:val="20"/>
                <w:lang w:val="kk-KZ"/>
              </w:rPr>
              <w:t xml:space="preserve">- </w:t>
            </w:r>
            <w:r>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F" w14:textId="77777777" w:rsidR="00623CC7" w:rsidRDefault="00623CC7">
            <w:pPr>
              <w:jc w:val="both"/>
              <w:rPr>
                <w:sz w:val="20"/>
                <w:szCs w:val="20"/>
              </w:rPr>
            </w:pPr>
          </w:p>
        </w:tc>
        <w:tc>
          <w:tcPr>
            <w:tcW w:w="3402" w:type="dxa"/>
            <w:gridSpan w:val="2"/>
            <w:vMerge/>
          </w:tcPr>
          <w:p w14:paraId="5604C470" w14:textId="77777777" w:rsidR="00623CC7" w:rsidRDefault="00623CC7">
            <w:pPr>
              <w:widowControl w:val="0"/>
              <w:spacing w:line="276" w:lineRule="auto"/>
              <w:rPr>
                <w:sz w:val="20"/>
                <w:szCs w:val="20"/>
              </w:rPr>
            </w:pPr>
          </w:p>
        </w:tc>
      </w:tr>
      <w:tr w:rsidR="00623CC7" w14:paraId="5604C475" w14:textId="77777777">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2" w14:textId="77777777" w:rsidR="00623CC7" w:rsidRDefault="00000000">
            <w:pPr>
              <w:rPr>
                <w:b/>
                <w:sz w:val="20"/>
                <w:szCs w:val="20"/>
                <w:lang w:val="kk-KZ"/>
              </w:rPr>
            </w:pPr>
            <w:proofErr w:type="gramStart"/>
            <w:r>
              <w:rPr>
                <w:b/>
                <w:sz w:val="20"/>
                <w:szCs w:val="20"/>
              </w:rPr>
              <w:t xml:space="preserve">e-mail </w:t>
            </w:r>
            <w:r>
              <w:rPr>
                <w:b/>
                <w:sz w:val="20"/>
                <w:szCs w:val="20"/>
                <w:lang w:val="kk-KZ"/>
              </w:rPr>
              <w:t>:</w:t>
            </w:r>
            <w:proofErr w:type="gramEnd"/>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3" w14:textId="77777777" w:rsidR="00623CC7" w:rsidRDefault="00623CC7">
            <w:pPr>
              <w:jc w:val="both"/>
              <w:rPr>
                <w:sz w:val="20"/>
                <w:szCs w:val="20"/>
              </w:rPr>
            </w:pPr>
          </w:p>
        </w:tc>
        <w:tc>
          <w:tcPr>
            <w:tcW w:w="3402" w:type="dxa"/>
            <w:gridSpan w:val="2"/>
            <w:vMerge/>
          </w:tcPr>
          <w:p w14:paraId="5604C474" w14:textId="77777777" w:rsidR="00623CC7" w:rsidRDefault="00623CC7">
            <w:pPr>
              <w:widowControl w:val="0"/>
              <w:spacing w:line="276" w:lineRule="auto"/>
              <w:rPr>
                <w:sz w:val="20"/>
                <w:szCs w:val="20"/>
              </w:rPr>
            </w:pPr>
          </w:p>
        </w:tc>
      </w:tr>
      <w:tr w:rsidR="00623CC7" w14:paraId="5604C479" w14:textId="77777777">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6" w14:textId="77777777" w:rsidR="00623CC7" w:rsidRDefault="00000000">
            <w:pPr>
              <w:rPr>
                <w:b/>
                <w:sz w:val="20"/>
                <w:szCs w:val="20"/>
                <w:lang w:val="kk-KZ"/>
              </w:rPr>
            </w:pPr>
            <w:proofErr w:type="gramStart"/>
            <w:r>
              <w:rPr>
                <w:b/>
                <w:sz w:val="20"/>
                <w:szCs w:val="20"/>
              </w:rPr>
              <w:t xml:space="preserve">Phone </w:t>
            </w:r>
            <w:r>
              <w:rPr>
                <w:b/>
                <w:sz w:val="20"/>
                <w:szCs w:val="20"/>
                <w:lang w:val="kk-KZ"/>
              </w:rPr>
              <w:t>:</w:t>
            </w:r>
            <w:proofErr w:type="gramEnd"/>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7" w14:textId="77777777" w:rsidR="00623CC7" w:rsidRDefault="00623CC7">
            <w:pPr>
              <w:jc w:val="both"/>
              <w:rPr>
                <w:sz w:val="20"/>
                <w:szCs w:val="20"/>
              </w:rPr>
            </w:pPr>
          </w:p>
        </w:tc>
        <w:tc>
          <w:tcPr>
            <w:tcW w:w="3402" w:type="dxa"/>
            <w:gridSpan w:val="2"/>
            <w:vMerge/>
          </w:tcPr>
          <w:p w14:paraId="5604C478" w14:textId="77777777" w:rsidR="00623CC7" w:rsidRDefault="00623CC7">
            <w:pPr>
              <w:widowControl w:val="0"/>
              <w:spacing w:line="276" w:lineRule="auto"/>
              <w:rPr>
                <w:sz w:val="20"/>
                <w:szCs w:val="20"/>
              </w:rPr>
            </w:pPr>
          </w:p>
        </w:tc>
      </w:tr>
      <w:tr w:rsidR="00623CC7" w14:paraId="2E08FFC4" w14:textId="77777777">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6009D7AF" w14:textId="77777777" w:rsidR="00623CC7" w:rsidRDefault="00000000">
            <w:pPr>
              <w:jc w:val="center"/>
              <w:rPr>
                <w:b/>
                <w:bCs/>
                <w:sz w:val="20"/>
                <w:szCs w:val="20"/>
              </w:rPr>
            </w:pPr>
            <w:proofErr w:type="spellStart"/>
            <w:r>
              <w:rPr>
                <w:b/>
                <w:bCs/>
                <w:sz w:val="20"/>
                <w:szCs w:val="20"/>
              </w:rPr>
              <w:t>Презентация</w:t>
            </w:r>
            <w:proofErr w:type="spellEnd"/>
            <w:r>
              <w:rPr>
                <w:b/>
                <w:bCs/>
                <w:sz w:val="20"/>
                <w:szCs w:val="20"/>
              </w:rPr>
              <w:t xml:space="preserve"> </w:t>
            </w:r>
            <w:proofErr w:type="spellStart"/>
            <w:r>
              <w:rPr>
                <w:b/>
                <w:bCs/>
                <w:sz w:val="20"/>
                <w:szCs w:val="20"/>
              </w:rPr>
              <w:t>академического</w:t>
            </w:r>
            <w:proofErr w:type="spellEnd"/>
            <w:r>
              <w:rPr>
                <w:b/>
                <w:bCs/>
                <w:sz w:val="20"/>
                <w:szCs w:val="20"/>
              </w:rPr>
              <w:t xml:space="preserve"> </w:t>
            </w:r>
            <w:proofErr w:type="spellStart"/>
            <w:r>
              <w:rPr>
                <w:b/>
                <w:bCs/>
                <w:sz w:val="20"/>
                <w:szCs w:val="20"/>
              </w:rPr>
              <w:t>курса</w:t>
            </w:r>
            <w:proofErr w:type="spellEnd"/>
          </w:p>
          <w:p w14:paraId="2A523005" w14:textId="77777777" w:rsidR="00623CC7" w:rsidRDefault="00623CC7">
            <w:pPr>
              <w:rPr>
                <w:color w:val="FF0000"/>
                <w:sz w:val="16"/>
                <w:szCs w:val="16"/>
              </w:rPr>
            </w:pPr>
          </w:p>
        </w:tc>
      </w:tr>
      <w:tr w:rsidR="00623CC7" w:rsidRPr="00FE65BC" w14:paraId="517E5341" w14:textId="77777777">
        <w:trPr>
          <w:trHeight w:val="987"/>
        </w:trPr>
        <w:tc>
          <w:tcPr>
            <w:tcW w:w="1701" w:type="dxa"/>
            <w:shd w:val="clear" w:color="auto" w:fill="auto"/>
          </w:tcPr>
          <w:p w14:paraId="53DE6BE6" w14:textId="77777777" w:rsidR="00623CC7" w:rsidRDefault="00000000">
            <w:pPr>
              <w:rPr>
                <w:b/>
                <w:sz w:val="20"/>
                <w:szCs w:val="20"/>
              </w:rPr>
            </w:pPr>
            <w:proofErr w:type="spellStart"/>
            <w:r>
              <w:rPr>
                <w:b/>
                <w:sz w:val="20"/>
                <w:szCs w:val="20"/>
              </w:rPr>
              <w:t>Цель</w:t>
            </w:r>
            <w:proofErr w:type="spellEnd"/>
            <w:r>
              <w:rPr>
                <w:b/>
                <w:sz w:val="20"/>
                <w:szCs w:val="20"/>
              </w:rPr>
              <w:t xml:space="preserve"> </w:t>
            </w:r>
            <w:proofErr w:type="spellStart"/>
            <w:r>
              <w:rPr>
                <w:b/>
                <w:sz w:val="20"/>
                <w:szCs w:val="20"/>
              </w:rPr>
              <w:t>курса</w:t>
            </w:r>
            <w:proofErr w:type="spellEnd"/>
          </w:p>
        </w:tc>
        <w:tc>
          <w:tcPr>
            <w:tcW w:w="5387" w:type="dxa"/>
            <w:gridSpan w:val="5"/>
            <w:shd w:val="clear" w:color="auto" w:fill="auto"/>
          </w:tcPr>
          <w:p w14:paraId="10C2EF65" w14:textId="77777777" w:rsidR="00623CC7" w:rsidRPr="00FE65BC" w:rsidRDefault="00000000">
            <w:pPr>
              <w:rPr>
                <w:b/>
                <w:sz w:val="16"/>
                <w:szCs w:val="16"/>
                <w:lang w:val="ru-RU"/>
              </w:rPr>
            </w:pPr>
            <w:r w:rsidRPr="00FE65BC">
              <w:rPr>
                <w:b/>
                <w:sz w:val="16"/>
                <w:szCs w:val="16"/>
                <w:lang w:val="ru-RU"/>
              </w:rPr>
              <w:t>Ожидаемые результаты обучения (</w:t>
            </w:r>
            <w:r>
              <w:rPr>
                <w:b/>
                <w:sz w:val="16"/>
                <w:szCs w:val="16"/>
              </w:rPr>
              <w:t>LO</w:t>
            </w:r>
            <w:r w:rsidRPr="00FE65BC">
              <w:rPr>
                <w:b/>
                <w:sz w:val="16"/>
                <w:szCs w:val="16"/>
                <w:lang w:val="ru-RU"/>
              </w:rPr>
              <w:t>)</w:t>
            </w:r>
          </w:p>
          <w:p w14:paraId="63D3F14B" w14:textId="77777777" w:rsidR="00623CC7" w:rsidRPr="00FE65BC" w:rsidRDefault="00000000">
            <w:pPr>
              <w:rPr>
                <w:b/>
                <w:sz w:val="16"/>
                <w:szCs w:val="16"/>
                <w:lang w:val="ru-RU"/>
              </w:rPr>
            </w:pPr>
            <w:r w:rsidRPr="00FE65BC">
              <w:rPr>
                <w:b/>
                <w:sz w:val="16"/>
                <w:szCs w:val="16"/>
                <w:lang w:val="ru-RU"/>
              </w:rPr>
              <w:t>В результате изучения дисциплины аспиранты смогут разработать сравнительный системный взгляд на методы исследования в нейронауках.</w:t>
            </w:r>
          </w:p>
        </w:tc>
        <w:tc>
          <w:tcPr>
            <w:tcW w:w="3402" w:type="dxa"/>
            <w:gridSpan w:val="2"/>
            <w:shd w:val="clear" w:color="auto" w:fill="auto"/>
          </w:tcPr>
          <w:p w14:paraId="7C3E6AB5" w14:textId="77777777" w:rsidR="00623CC7" w:rsidRPr="00FE65BC" w:rsidRDefault="00000000">
            <w:pPr>
              <w:jc w:val="center"/>
              <w:rPr>
                <w:rStyle w:val="normaltextrun"/>
                <w:b/>
                <w:bCs/>
                <w:color w:val="000000"/>
                <w:sz w:val="20"/>
                <w:szCs w:val="20"/>
                <w:lang w:val="ru-RU"/>
              </w:rPr>
            </w:pPr>
            <w:r w:rsidRPr="00FE65BC">
              <w:rPr>
                <w:rStyle w:val="normaltextrun"/>
                <w:b/>
                <w:bCs/>
                <w:color w:val="000000"/>
                <w:sz w:val="20"/>
                <w:szCs w:val="20"/>
                <w:lang w:val="ru-RU"/>
              </w:rPr>
              <w:t>Показатели достижения результатов обучения (</w:t>
            </w:r>
            <w:r>
              <w:rPr>
                <w:rStyle w:val="normaltextrun"/>
                <w:b/>
                <w:bCs/>
                <w:color w:val="000000"/>
                <w:sz w:val="20"/>
                <w:szCs w:val="20"/>
                <w:lang w:val="en-US"/>
              </w:rPr>
              <w:t>ID</w:t>
            </w:r>
            <w:r w:rsidRPr="00FE65BC">
              <w:rPr>
                <w:rStyle w:val="normaltextrun"/>
                <w:b/>
                <w:bCs/>
                <w:color w:val="000000"/>
                <w:sz w:val="20"/>
                <w:szCs w:val="20"/>
                <w:lang w:val="ru-RU"/>
              </w:rPr>
              <w:t>)</w:t>
            </w:r>
          </w:p>
          <w:p w14:paraId="33C2C14C" w14:textId="77777777" w:rsidR="00623CC7" w:rsidRPr="00FE65BC" w:rsidRDefault="00623CC7">
            <w:pPr>
              <w:jc w:val="center"/>
              <w:rPr>
                <w:color w:val="FF0000"/>
                <w:sz w:val="16"/>
                <w:szCs w:val="16"/>
                <w:lang w:val="ru-RU"/>
              </w:rPr>
            </w:pPr>
          </w:p>
        </w:tc>
      </w:tr>
      <w:tr w:rsidR="00623CC7" w:rsidRPr="00FE65BC" w14:paraId="0EDC5837" w14:textId="77777777">
        <w:trPr>
          <w:trHeight w:val="152"/>
        </w:trPr>
        <w:tc>
          <w:tcPr>
            <w:tcW w:w="1701" w:type="dxa"/>
            <w:vMerge w:val="restart"/>
            <w:shd w:val="clear" w:color="auto" w:fill="auto"/>
          </w:tcPr>
          <w:p w14:paraId="764CCBDD" w14:textId="77777777" w:rsidR="00623CC7" w:rsidRPr="00FE65BC" w:rsidRDefault="00623CC7">
            <w:pPr>
              <w:jc w:val="both"/>
              <w:rPr>
                <w:b/>
                <w:sz w:val="20"/>
                <w:szCs w:val="20"/>
                <w:lang w:val="ru-RU"/>
              </w:rPr>
            </w:pPr>
          </w:p>
        </w:tc>
        <w:tc>
          <w:tcPr>
            <w:tcW w:w="5387" w:type="dxa"/>
            <w:gridSpan w:val="5"/>
            <w:vMerge w:val="restart"/>
            <w:shd w:val="clear" w:color="auto" w:fill="auto"/>
          </w:tcPr>
          <w:p w14:paraId="5879C474" w14:textId="77777777" w:rsidR="00623CC7" w:rsidRPr="00FE65BC" w:rsidRDefault="00000000">
            <w:pPr>
              <w:contextualSpacing/>
              <w:jc w:val="both"/>
              <w:rPr>
                <w:rFonts w:eastAsia="Calibri"/>
                <w:sz w:val="20"/>
                <w:szCs w:val="20"/>
                <w:lang w:val="ru-RU"/>
              </w:rPr>
            </w:pPr>
            <w:r w:rsidRPr="00FE65BC">
              <w:rPr>
                <w:sz w:val="20"/>
                <w:szCs w:val="20"/>
                <w:lang w:val="ru-RU"/>
              </w:rPr>
              <w:t>1.</w:t>
            </w:r>
            <w:r w:rsidRPr="00FE65BC">
              <w:rPr>
                <w:rFonts w:eastAsia="Calibri"/>
                <w:bCs/>
                <w:sz w:val="20"/>
                <w:szCs w:val="20"/>
                <w:lang w:val="ru-RU"/>
              </w:rPr>
              <w:t xml:space="preserve"> Когнитивные. Понимать и критически анализировать основы методов психологического исследования.</w:t>
            </w:r>
          </w:p>
        </w:tc>
        <w:tc>
          <w:tcPr>
            <w:tcW w:w="3402" w:type="dxa"/>
            <w:gridSpan w:val="2"/>
            <w:shd w:val="clear" w:color="auto" w:fill="auto"/>
          </w:tcPr>
          <w:p w14:paraId="5272881B" w14:textId="77777777" w:rsidR="00623CC7" w:rsidRPr="00FE65BC" w:rsidRDefault="00000000">
            <w:pPr>
              <w:jc w:val="both"/>
              <w:rPr>
                <w:sz w:val="20"/>
                <w:szCs w:val="20"/>
                <w:lang w:val="ru-RU"/>
              </w:rPr>
            </w:pPr>
            <w:r w:rsidRPr="00FE65BC">
              <w:rPr>
                <w:sz w:val="20"/>
                <w:szCs w:val="20"/>
                <w:lang w:val="ru-RU"/>
              </w:rPr>
              <w:t>1.1 Знает основы методов психологического исследования</w:t>
            </w:r>
          </w:p>
        </w:tc>
      </w:tr>
      <w:tr w:rsidR="00623CC7" w:rsidRPr="00FE65BC" w14:paraId="23C41C40" w14:textId="77777777">
        <w:trPr>
          <w:trHeight w:val="152"/>
        </w:trPr>
        <w:tc>
          <w:tcPr>
            <w:tcW w:w="1701" w:type="dxa"/>
            <w:vMerge/>
          </w:tcPr>
          <w:p w14:paraId="3630F8BE" w14:textId="77777777" w:rsidR="00623CC7" w:rsidRPr="00FE65BC" w:rsidRDefault="00623CC7">
            <w:pPr>
              <w:jc w:val="both"/>
              <w:rPr>
                <w:b/>
                <w:sz w:val="20"/>
                <w:szCs w:val="20"/>
                <w:lang w:val="ru-RU"/>
              </w:rPr>
            </w:pPr>
          </w:p>
        </w:tc>
        <w:tc>
          <w:tcPr>
            <w:tcW w:w="5387" w:type="dxa"/>
            <w:gridSpan w:val="5"/>
            <w:vMerge/>
          </w:tcPr>
          <w:p w14:paraId="0FC364CC" w14:textId="77777777" w:rsidR="00623CC7" w:rsidRPr="00FE65BC" w:rsidRDefault="00623CC7">
            <w:pPr>
              <w:jc w:val="both"/>
              <w:rPr>
                <w:sz w:val="20"/>
                <w:szCs w:val="20"/>
                <w:lang w:val="ru-RU"/>
              </w:rPr>
            </w:pPr>
          </w:p>
        </w:tc>
        <w:tc>
          <w:tcPr>
            <w:tcW w:w="3402" w:type="dxa"/>
            <w:gridSpan w:val="2"/>
            <w:shd w:val="clear" w:color="auto" w:fill="auto"/>
          </w:tcPr>
          <w:p w14:paraId="55FE9C6E" w14:textId="77777777" w:rsidR="00623CC7" w:rsidRPr="00FE65BC" w:rsidRDefault="00000000">
            <w:pPr>
              <w:jc w:val="both"/>
              <w:rPr>
                <w:sz w:val="20"/>
                <w:szCs w:val="20"/>
                <w:lang w:val="ru-RU"/>
              </w:rPr>
            </w:pPr>
            <w:r w:rsidRPr="00FE65BC">
              <w:rPr>
                <w:sz w:val="20"/>
                <w:szCs w:val="20"/>
                <w:lang w:val="ru-RU"/>
              </w:rPr>
              <w:t>1.2 Может объяснить методологию эмпирического исследования с точки зрения экспериментального дизайна исследования</w:t>
            </w:r>
          </w:p>
        </w:tc>
      </w:tr>
      <w:tr w:rsidR="00623CC7" w14:paraId="5932BD0F" w14:textId="77777777">
        <w:trPr>
          <w:trHeight w:val="76"/>
        </w:trPr>
        <w:tc>
          <w:tcPr>
            <w:tcW w:w="1701" w:type="dxa"/>
            <w:vMerge/>
          </w:tcPr>
          <w:p w14:paraId="067C6DC4" w14:textId="77777777" w:rsidR="00623CC7" w:rsidRPr="00FE65BC" w:rsidRDefault="00623CC7">
            <w:pPr>
              <w:widowControl w:val="0"/>
              <w:spacing w:line="276" w:lineRule="auto"/>
              <w:rPr>
                <w:b/>
                <w:sz w:val="20"/>
                <w:szCs w:val="20"/>
                <w:lang w:val="ru-RU"/>
              </w:rPr>
            </w:pPr>
          </w:p>
        </w:tc>
        <w:tc>
          <w:tcPr>
            <w:tcW w:w="5387" w:type="dxa"/>
            <w:gridSpan w:val="5"/>
            <w:vMerge w:val="restart"/>
            <w:shd w:val="clear" w:color="auto" w:fill="auto"/>
          </w:tcPr>
          <w:p w14:paraId="6E8BBBC9" w14:textId="77777777" w:rsidR="00623CC7" w:rsidRDefault="00000000">
            <w:pPr>
              <w:contextualSpacing/>
              <w:jc w:val="both"/>
              <w:rPr>
                <w:rFonts w:eastAsia="Calibri"/>
                <w:sz w:val="20"/>
                <w:szCs w:val="20"/>
                <w:lang w:val="en-US"/>
              </w:rPr>
            </w:pPr>
            <w:r>
              <w:rPr>
                <w:sz w:val="20"/>
                <w:szCs w:val="20"/>
                <w:lang w:val="en-US" w:eastAsia="ar-SA"/>
              </w:rPr>
              <w:t xml:space="preserve">2. Functional 1. </w:t>
            </w:r>
            <w:r>
              <w:rPr>
                <w:rFonts w:eastAsia="Calibri"/>
                <w:sz w:val="20"/>
                <w:szCs w:val="20"/>
                <w:lang w:val="en-US"/>
              </w:rPr>
              <w:t>Determine quantitative and qualitative research data analysis strategies that are consistent with research questions and methods in the field of Experimental Psychology in conjunction with a critical analysis of research in this field at an international level.</w:t>
            </w:r>
          </w:p>
        </w:tc>
        <w:tc>
          <w:tcPr>
            <w:tcW w:w="3402" w:type="dxa"/>
            <w:gridSpan w:val="2"/>
            <w:shd w:val="clear" w:color="auto" w:fill="auto"/>
          </w:tcPr>
          <w:p w14:paraId="01B00815" w14:textId="77777777" w:rsidR="00623CC7" w:rsidRDefault="00000000">
            <w:pPr>
              <w:pStyle w:val="af1"/>
              <w:jc w:val="both"/>
              <w:rPr>
                <w:color w:val="000000"/>
                <w:sz w:val="20"/>
                <w:szCs w:val="20"/>
                <w:lang w:val="en-US"/>
              </w:rPr>
            </w:pPr>
            <w:r>
              <w:rPr>
                <w:color w:val="000000"/>
                <w:sz w:val="20"/>
                <w:szCs w:val="20"/>
                <w:lang w:val="en-US"/>
              </w:rPr>
              <w:t>2.1</w:t>
            </w:r>
            <w:r>
              <w:rPr>
                <w:rFonts w:ascii="Times New Roman" w:hAnsi="Times New Roman"/>
                <w:sz w:val="20"/>
                <w:szCs w:val="20"/>
                <w:lang w:val="en-US"/>
              </w:rPr>
              <w:t xml:space="preserve"> Makes clear research data analysis strategies </w:t>
            </w:r>
            <w:proofErr w:type="gramStart"/>
            <w:r>
              <w:rPr>
                <w:rFonts w:ascii="Times New Roman" w:hAnsi="Times New Roman"/>
                <w:sz w:val="20"/>
                <w:szCs w:val="20"/>
                <w:lang w:val="en-US"/>
              </w:rPr>
              <w:t>with regard to</w:t>
            </w:r>
            <w:proofErr w:type="gramEnd"/>
            <w:r>
              <w:rPr>
                <w:rFonts w:ascii="Times New Roman" w:hAnsi="Times New Roman"/>
                <w:sz w:val="20"/>
                <w:szCs w:val="20"/>
                <w:lang w:val="en-US"/>
              </w:rPr>
              <w:t xml:space="preserve"> research questions.</w:t>
            </w:r>
          </w:p>
        </w:tc>
      </w:tr>
      <w:tr w:rsidR="00623CC7" w14:paraId="6FD9613F" w14:textId="77777777">
        <w:trPr>
          <w:trHeight w:val="76"/>
        </w:trPr>
        <w:tc>
          <w:tcPr>
            <w:tcW w:w="1701" w:type="dxa"/>
            <w:vMerge/>
          </w:tcPr>
          <w:p w14:paraId="0A8BC178" w14:textId="77777777" w:rsidR="00623CC7" w:rsidRDefault="00623CC7">
            <w:pPr>
              <w:widowControl w:val="0"/>
              <w:spacing w:line="276" w:lineRule="auto"/>
              <w:rPr>
                <w:b/>
                <w:sz w:val="20"/>
                <w:szCs w:val="20"/>
              </w:rPr>
            </w:pPr>
          </w:p>
        </w:tc>
        <w:tc>
          <w:tcPr>
            <w:tcW w:w="5387" w:type="dxa"/>
            <w:gridSpan w:val="5"/>
            <w:vMerge/>
          </w:tcPr>
          <w:p w14:paraId="2E89DAFB" w14:textId="77777777" w:rsidR="00623CC7" w:rsidRDefault="00623CC7">
            <w:pPr>
              <w:jc w:val="both"/>
              <w:rPr>
                <w:sz w:val="20"/>
                <w:szCs w:val="20"/>
              </w:rPr>
            </w:pPr>
          </w:p>
        </w:tc>
        <w:tc>
          <w:tcPr>
            <w:tcW w:w="3402" w:type="dxa"/>
            <w:gridSpan w:val="2"/>
            <w:shd w:val="clear" w:color="auto" w:fill="auto"/>
          </w:tcPr>
          <w:p w14:paraId="79A2A679" w14:textId="77777777" w:rsidR="00623CC7" w:rsidRDefault="00000000">
            <w:pPr>
              <w:jc w:val="both"/>
              <w:rPr>
                <w:color w:val="000000"/>
                <w:sz w:val="20"/>
                <w:szCs w:val="20"/>
              </w:rPr>
            </w:pPr>
            <w:r>
              <w:rPr>
                <w:color w:val="000000"/>
                <w:sz w:val="20"/>
                <w:szCs w:val="20"/>
              </w:rPr>
              <w:t>2.2</w:t>
            </w:r>
            <w:r>
              <w:rPr>
                <w:sz w:val="20"/>
                <w:szCs w:val="20"/>
                <w:lang w:val="en-US"/>
              </w:rPr>
              <w:t xml:space="preserve"> Applies theoretical models for critical analysis of research in</w:t>
            </w:r>
            <w:r>
              <w:t xml:space="preserve"> </w:t>
            </w:r>
            <w:r>
              <w:rPr>
                <w:sz w:val="20"/>
                <w:szCs w:val="20"/>
                <w:lang w:val="en-US"/>
              </w:rPr>
              <w:t>Experimental Research.</w:t>
            </w:r>
          </w:p>
        </w:tc>
      </w:tr>
      <w:tr w:rsidR="00623CC7" w14:paraId="3950734B" w14:textId="77777777">
        <w:trPr>
          <w:trHeight w:val="84"/>
        </w:trPr>
        <w:tc>
          <w:tcPr>
            <w:tcW w:w="1701" w:type="dxa"/>
            <w:vMerge/>
          </w:tcPr>
          <w:p w14:paraId="7A6DE0DD" w14:textId="77777777" w:rsidR="00623CC7" w:rsidRDefault="00623CC7">
            <w:pPr>
              <w:widowControl w:val="0"/>
              <w:spacing w:line="276" w:lineRule="auto"/>
              <w:rPr>
                <w:b/>
                <w:color w:val="000000"/>
                <w:sz w:val="20"/>
                <w:szCs w:val="20"/>
              </w:rPr>
            </w:pPr>
          </w:p>
        </w:tc>
        <w:tc>
          <w:tcPr>
            <w:tcW w:w="5387" w:type="dxa"/>
            <w:gridSpan w:val="5"/>
            <w:vMerge w:val="restart"/>
            <w:shd w:val="clear" w:color="auto" w:fill="auto"/>
          </w:tcPr>
          <w:p w14:paraId="7536D59E" w14:textId="77777777" w:rsidR="00623CC7" w:rsidRDefault="00000000">
            <w:pPr>
              <w:jc w:val="both"/>
              <w:rPr>
                <w:sz w:val="20"/>
                <w:szCs w:val="20"/>
              </w:rPr>
            </w:pPr>
            <w:r>
              <w:rPr>
                <w:sz w:val="20"/>
                <w:szCs w:val="20"/>
                <w:lang w:val="en-US" w:eastAsia="ar-SA"/>
              </w:rPr>
              <w:t>3.</w:t>
            </w:r>
            <w:r>
              <w:rPr>
                <w:rFonts w:eastAsia="Calibri"/>
                <w:bCs/>
                <w:sz w:val="20"/>
                <w:szCs w:val="20"/>
                <w:lang w:val="en-US"/>
              </w:rPr>
              <w:t xml:space="preserve"> Functional 2. </w:t>
            </w:r>
            <w:r>
              <w:rPr>
                <w:rFonts w:eastAsia="Calibri"/>
                <w:sz w:val="20"/>
                <w:szCs w:val="20"/>
                <w:lang w:val="en-US"/>
              </w:rPr>
              <w:t xml:space="preserve">Critically evaluate methodological problems in </w:t>
            </w:r>
          </w:p>
          <w:p w14:paraId="6458780B" w14:textId="77777777" w:rsidR="00623CC7" w:rsidRDefault="00000000">
            <w:pPr>
              <w:jc w:val="both"/>
              <w:rPr>
                <w:sz w:val="20"/>
                <w:szCs w:val="20"/>
              </w:rPr>
            </w:pPr>
            <w:r>
              <w:rPr>
                <w:sz w:val="20"/>
                <w:szCs w:val="20"/>
              </w:rPr>
              <w:t xml:space="preserve">Experimental Psychology </w:t>
            </w:r>
            <w:r>
              <w:rPr>
                <w:rFonts w:eastAsia="Calibri"/>
                <w:sz w:val="20"/>
                <w:szCs w:val="20"/>
                <w:lang w:val="en-US"/>
              </w:rPr>
              <w:t>according to ethical requirements for conducting psychological research.</w:t>
            </w:r>
          </w:p>
        </w:tc>
        <w:tc>
          <w:tcPr>
            <w:tcW w:w="3402" w:type="dxa"/>
            <w:gridSpan w:val="2"/>
            <w:shd w:val="clear" w:color="auto" w:fill="auto"/>
          </w:tcPr>
          <w:p w14:paraId="31021E48" w14:textId="77777777" w:rsidR="00623CC7" w:rsidRDefault="00000000">
            <w:pPr>
              <w:pStyle w:val="af1"/>
              <w:jc w:val="both"/>
              <w:rPr>
                <w:color w:val="000000"/>
                <w:sz w:val="20"/>
                <w:szCs w:val="20"/>
                <w:lang w:val="en-US"/>
              </w:rPr>
            </w:pPr>
            <w:r>
              <w:rPr>
                <w:rFonts w:ascii="Times New Roman" w:hAnsi="Times New Roman"/>
                <w:sz w:val="20"/>
                <w:szCs w:val="20"/>
                <w:lang w:val="en-US"/>
              </w:rPr>
              <w:t>3.1 Proposes methodology of research based on research goals.</w:t>
            </w:r>
          </w:p>
        </w:tc>
      </w:tr>
      <w:tr w:rsidR="00623CC7" w14:paraId="219BA814" w14:textId="77777777">
        <w:trPr>
          <w:trHeight w:val="84"/>
        </w:trPr>
        <w:tc>
          <w:tcPr>
            <w:tcW w:w="1701" w:type="dxa"/>
            <w:vMerge/>
          </w:tcPr>
          <w:p w14:paraId="5E63D47E" w14:textId="77777777" w:rsidR="00623CC7" w:rsidRDefault="00623CC7">
            <w:pPr>
              <w:widowControl w:val="0"/>
              <w:spacing w:line="276" w:lineRule="auto"/>
              <w:rPr>
                <w:b/>
                <w:color w:val="000000"/>
                <w:sz w:val="20"/>
                <w:szCs w:val="20"/>
              </w:rPr>
            </w:pPr>
          </w:p>
        </w:tc>
        <w:tc>
          <w:tcPr>
            <w:tcW w:w="5387" w:type="dxa"/>
            <w:gridSpan w:val="5"/>
            <w:vMerge/>
          </w:tcPr>
          <w:p w14:paraId="36DBD438" w14:textId="77777777" w:rsidR="00623CC7" w:rsidRDefault="00623CC7">
            <w:pPr>
              <w:jc w:val="both"/>
              <w:rPr>
                <w:sz w:val="20"/>
                <w:szCs w:val="20"/>
              </w:rPr>
            </w:pPr>
          </w:p>
        </w:tc>
        <w:tc>
          <w:tcPr>
            <w:tcW w:w="3402" w:type="dxa"/>
            <w:gridSpan w:val="2"/>
            <w:shd w:val="clear" w:color="auto" w:fill="auto"/>
          </w:tcPr>
          <w:p w14:paraId="2A693825" w14:textId="77777777" w:rsidR="00623CC7" w:rsidRDefault="00000000">
            <w:pPr>
              <w:jc w:val="both"/>
              <w:rPr>
                <w:color w:val="000000"/>
                <w:sz w:val="20"/>
                <w:szCs w:val="20"/>
              </w:rPr>
            </w:pPr>
            <w:r>
              <w:rPr>
                <w:color w:val="000000"/>
                <w:sz w:val="20"/>
                <w:szCs w:val="20"/>
              </w:rPr>
              <w:t>3.2</w:t>
            </w:r>
            <w:r>
              <w:rPr>
                <w:sz w:val="20"/>
                <w:szCs w:val="20"/>
                <w:lang w:val="en-US"/>
              </w:rPr>
              <w:t xml:space="preserve"> Differentiates research goals and research questions.</w:t>
            </w:r>
          </w:p>
        </w:tc>
      </w:tr>
      <w:tr w:rsidR="00623CC7" w14:paraId="0401B6E3" w14:textId="77777777">
        <w:trPr>
          <w:trHeight w:val="76"/>
        </w:trPr>
        <w:tc>
          <w:tcPr>
            <w:tcW w:w="1701" w:type="dxa"/>
            <w:vMerge/>
          </w:tcPr>
          <w:p w14:paraId="1BFECDCB" w14:textId="77777777" w:rsidR="00623CC7" w:rsidRDefault="00623CC7">
            <w:pPr>
              <w:widowControl w:val="0"/>
              <w:spacing w:line="276" w:lineRule="auto"/>
              <w:rPr>
                <w:b/>
                <w:color w:val="000000"/>
                <w:sz w:val="20"/>
                <w:szCs w:val="20"/>
              </w:rPr>
            </w:pPr>
          </w:p>
        </w:tc>
        <w:tc>
          <w:tcPr>
            <w:tcW w:w="5387" w:type="dxa"/>
            <w:gridSpan w:val="5"/>
            <w:vMerge w:val="restart"/>
            <w:shd w:val="clear" w:color="auto" w:fill="auto"/>
          </w:tcPr>
          <w:p w14:paraId="6E5208D4" w14:textId="77777777" w:rsidR="00623CC7" w:rsidRDefault="00000000">
            <w:pPr>
              <w:jc w:val="both"/>
              <w:rPr>
                <w:sz w:val="20"/>
                <w:szCs w:val="20"/>
              </w:rPr>
            </w:pPr>
            <w:r>
              <w:rPr>
                <w:rFonts w:eastAsia="Calibri"/>
                <w:bCs/>
                <w:sz w:val="20"/>
                <w:szCs w:val="20"/>
                <w:lang w:val="en-US"/>
              </w:rPr>
              <w:t>4.</w:t>
            </w:r>
            <w:r>
              <w:rPr>
                <w:sz w:val="20"/>
                <w:szCs w:val="20"/>
                <w:lang w:val="en-US" w:eastAsia="ar-SA"/>
              </w:rPr>
              <w:t xml:space="preserve"> Systematic 1.</w:t>
            </w:r>
            <w:r>
              <w:rPr>
                <w:rFonts w:eastAsia="Calibri"/>
                <w:bCs/>
                <w:sz w:val="20"/>
                <w:szCs w:val="20"/>
                <w:lang w:val="en-US"/>
              </w:rPr>
              <w:t xml:space="preserve"> Based on </w:t>
            </w:r>
            <w:r>
              <w:rPr>
                <w:sz w:val="20"/>
                <w:szCs w:val="20"/>
              </w:rPr>
              <w:t>concepts and skills that are most</w:t>
            </w:r>
            <w:r>
              <w:rPr>
                <w:rFonts w:eastAsia="Calibri"/>
                <w:bCs/>
                <w:sz w:val="20"/>
                <w:szCs w:val="20"/>
                <w:lang w:val="en-US"/>
              </w:rPr>
              <w:t xml:space="preserve"> central to Experimental Psychology evaluate </w:t>
            </w:r>
            <w:r>
              <w:rPr>
                <w:rFonts w:eastAsia="Calibri"/>
                <w:sz w:val="20"/>
                <w:szCs w:val="20"/>
                <w:lang w:val="en-US"/>
              </w:rPr>
              <w:t>the findings in applied publications in the field of Research methods in neuroscience</w:t>
            </w:r>
            <w:r>
              <w:rPr>
                <w:sz w:val="20"/>
                <w:szCs w:val="20"/>
              </w:rPr>
              <w:t>.</w:t>
            </w:r>
          </w:p>
          <w:p w14:paraId="1929A304" w14:textId="77777777" w:rsidR="00623CC7" w:rsidRDefault="00623CC7">
            <w:pPr>
              <w:jc w:val="both"/>
              <w:rPr>
                <w:color w:val="FF0000"/>
                <w:sz w:val="20"/>
                <w:szCs w:val="20"/>
              </w:rPr>
            </w:pPr>
          </w:p>
        </w:tc>
        <w:tc>
          <w:tcPr>
            <w:tcW w:w="3402" w:type="dxa"/>
            <w:gridSpan w:val="2"/>
            <w:shd w:val="clear" w:color="auto" w:fill="auto"/>
          </w:tcPr>
          <w:p w14:paraId="6D5F81C1" w14:textId="77777777" w:rsidR="00623CC7" w:rsidRDefault="00000000">
            <w:pPr>
              <w:jc w:val="both"/>
              <w:rPr>
                <w:sz w:val="20"/>
                <w:szCs w:val="20"/>
              </w:rPr>
            </w:pPr>
            <w:r>
              <w:rPr>
                <w:sz w:val="20"/>
                <w:szCs w:val="20"/>
              </w:rPr>
              <w:t>4.1</w:t>
            </w:r>
            <w:r>
              <w:rPr>
                <w:sz w:val="20"/>
                <w:szCs w:val="20"/>
                <w:lang w:val="en-US"/>
              </w:rPr>
              <w:t xml:space="preserve"> Evaluates various options of theoretical research titles.</w:t>
            </w:r>
          </w:p>
        </w:tc>
      </w:tr>
      <w:tr w:rsidR="00623CC7" w14:paraId="2D269C42" w14:textId="77777777">
        <w:trPr>
          <w:trHeight w:val="76"/>
        </w:trPr>
        <w:tc>
          <w:tcPr>
            <w:tcW w:w="1701" w:type="dxa"/>
            <w:vMerge/>
          </w:tcPr>
          <w:p w14:paraId="50D1D9FC" w14:textId="77777777" w:rsidR="00623CC7" w:rsidRDefault="00623CC7">
            <w:pPr>
              <w:widowControl w:val="0"/>
              <w:spacing w:line="276" w:lineRule="auto"/>
              <w:rPr>
                <w:b/>
                <w:color w:val="000000"/>
                <w:sz w:val="20"/>
                <w:szCs w:val="20"/>
              </w:rPr>
            </w:pPr>
          </w:p>
        </w:tc>
        <w:tc>
          <w:tcPr>
            <w:tcW w:w="5387" w:type="dxa"/>
            <w:gridSpan w:val="5"/>
            <w:vMerge/>
          </w:tcPr>
          <w:p w14:paraId="1DA4893E" w14:textId="77777777" w:rsidR="00623CC7" w:rsidRDefault="00623CC7">
            <w:pPr>
              <w:jc w:val="both"/>
              <w:rPr>
                <w:sz w:val="20"/>
                <w:szCs w:val="20"/>
              </w:rPr>
            </w:pPr>
          </w:p>
        </w:tc>
        <w:tc>
          <w:tcPr>
            <w:tcW w:w="3402" w:type="dxa"/>
            <w:gridSpan w:val="2"/>
            <w:shd w:val="clear" w:color="auto" w:fill="auto"/>
          </w:tcPr>
          <w:p w14:paraId="4C31CA31" w14:textId="77777777" w:rsidR="00623CC7" w:rsidRDefault="00000000">
            <w:pPr>
              <w:jc w:val="both"/>
              <w:rPr>
                <w:sz w:val="20"/>
                <w:szCs w:val="20"/>
              </w:rPr>
            </w:pPr>
            <w:r>
              <w:rPr>
                <w:sz w:val="20"/>
                <w:szCs w:val="20"/>
              </w:rPr>
              <w:t>4.2</w:t>
            </w:r>
            <w:r>
              <w:rPr>
                <w:sz w:val="20"/>
                <w:szCs w:val="20"/>
                <w:lang w:val="en-US"/>
              </w:rPr>
              <w:t xml:space="preserve"> Estimates various options of empirical research titles.</w:t>
            </w:r>
          </w:p>
        </w:tc>
      </w:tr>
      <w:tr w:rsidR="00623CC7" w14:paraId="019F5053" w14:textId="77777777">
        <w:trPr>
          <w:trHeight w:val="76"/>
        </w:trPr>
        <w:tc>
          <w:tcPr>
            <w:tcW w:w="1701" w:type="dxa"/>
            <w:vMerge/>
          </w:tcPr>
          <w:p w14:paraId="01E72214" w14:textId="77777777" w:rsidR="00623CC7" w:rsidRDefault="00623CC7">
            <w:pPr>
              <w:widowControl w:val="0"/>
              <w:spacing w:line="276" w:lineRule="auto"/>
              <w:rPr>
                <w:sz w:val="20"/>
                <w:szCs w:val="20"/>
              </w:rPr>
            </w:pPr>
          </w:p>
        </w:tc>
        <w:tc>
          <w:tcPr>
            <w:tcW w:w="5387" w:type="dxa"/>
            <w:gridSpan w:val="5"/>
            <w:vMerge w:val="restart"/>
            <w:shd w:val="clear" w:color="auto" w:fill="auto"/>
          </w:tcPr>
          <w:p w14:paraId="1B130507" w14:textId="77777777" w:rsidR="00623CC7" w:rsidRDefault="00000000">
            <w:pPr>
              <w:jc w:val="both"/>
              <w:rPr>
                <w:sz w:val="20"/>
                <w:szCs w:val="20"/>
              </w:rPr>
            </w:pPr>
            <w:r>
              <w:rPr>
                <w:sz w:val="20"/>
                <w:szCs w:val="20"/>
                <w:lang w:val="kk-KZ" w:eastAsia="ar-SA"/>
              </w:rPr>
              <w:t>5.Syste</w:t>
            </w:r>
            <w:r>
              <w:rPr>
                <w:sz w:val="20"/>
                <w:szCs w:val="20"/>
                <w:lang w:val="en-US" w:eastAsia="ar-SA"/>
              </w:rPr>
              <w:t>mat</w:t>
            </w:r>
            <w:r>
              <w:rPr>
                <w:sz w:val="20"/>
                <w:szCs w:val="20"/>
                <w:lang w:val="kk-KZ" w:eastAsia="ar-SA"/>
              </w:rPr>
              <w:t xml:space="preserve">ic 2. </w:t>
            </w:r>
            <w:r>
              <w:rPr>
                <w:rFonts w:eastAsia="Calibri"/>
                <w:sz w:val="20"/>
                <w:szCs w:val="20"/>
                <w:lang w:val="en-US"/>
              </w:rPr>
              <w:t>Prove competences and skills for conducting psychological research in a PhD student’s field of concentration.</w:t>
            </w:r>
          </w:p>
        </w:tc>
        <w:tc>
          <w:tcPr>
            <w:tcW w:w="3402" w:type="dxa"/>
            <w:gridSpan w:val="2"/>
            <w:shd w:val="clear" w:color="auto" w:fill="auto"/>
          </w:tcPr>
          <w:p w14:paraId="43B49405" w14:textId="77777777" w:rsidR="00623CC7" w:rsidRDefault="00000000">
            <w:pPr>
              <w:jc w:val="both"/>
              <w:rPr>
                <w:sz w:val="20"/>
                <w:szCs w:val="20"/>
              </w:rPr>
            </w:pPr>
            <w:r>
              <w:rPr>
                <w:sz w:val="20"/>
                <w:szCs w:val="20"/>
              </w:rPr>
              <w:t>5.1</w:t>
            </w:r>
            <w:r>
              <w:t xml:space="preserve"> </w:t>
            </w:r>
            <w:r>
              <w:rPr>
                <w:sz w:val="20"/>
                <w:szCs w:val="20"/>
              </w:rPr>
              <w:t>Anticipates various options of research questions.</w:t>
            </w:r>
          </w:p>
        </w:tc>
      </w:tr>
      <w:tr w:rsidR="00623CC7" w14:paraId="41006963" w14:textId="77777777">
        <w:trPr>
          <w:trHeight w:val="76"/>
        </w:trPr>
        <w:tc>
          <w:tcPr>
            <w:tcW w:w="1701" w:type="dxa"/>
            <w:vMerge/>
          </w:tcPr>
          <w:p w14:paraId="57D91EB9" w14:textId="77777777" w:rsidR="00623CC7" w:rsidRDefault="00623CC7">
            <w:pPr>
              <w:widowControl w:val="0"/>
              <w:spacing w:line="276" w:lineRule="auto"/>
              <w:rPr>
                <w:sz w:val="20"/>
                <w:szCs w:val="20"/>
              </w:rPr>
            </w:pPr>
          </w:p>
        </w:tc>
        <w:tc>
          <w:tcPr>
            <w:tcW w:w="5387" w:type="dxa"/>
            <w:gridSpan w:val="5"/>
            <w:vMerge/>
          </w:tcPr>
          <w:p w14:paraId="3F7C7D3E" w14:textId="77777777" w:rsidR="00623CC7" w:rsidRDefault="00623CC7">
            <w:pPr>
              <w:jc w:val="both"/>
              <w:rPr>
                <w:sz w:val="20"/>
                <w:szCs w:val="20"/>
              </w:rPr>
            </w:pPr>
          </w:p>
        </w:tc>
        <w:tc>
          <w:tcPr>
            <w:tcW w:w="3402" w:type="dxa"/>
            <w:gridSpan w:val="2"/>
            <w:shd w:val="clear" w:color="auto" w:fill="auto"/>
          </w:tcPr>
          <w:p w14:paraId="25DD9741" w14:textId="77777777" w:rsidR="00623CC7" w:rsidRDefault="00000000">
            <w:pPr>
              <w:jc w:val="both"/>
              <w:rPr>
                <w:sz w:val="20"/>
                <w:szCs w:val="20"/>
              </w:rPr>
            </w:pPr>
            <w:r>
              <w:rPr>
                <w:sz w:val="20"/>
                <w:szCs w:val="20"/>
              </w:rPr>
              <w:t>5.2 Brings together conclusions in empirical part of research.</w:t>
            </w:r>
          </w:p>
        </w:tc>
      </w:tr>
      <w:tr w:rsidR="00623CC7" w14:paraId="25E2A13A" w14:textId="77777777">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557AB7" w14:textId="77777777" w:rsidR="00623CC7" w:rsidRDefault="00000000">
            <w:pPr>
              <w:rPr>
                <w:b/>
                <w:sz w:val="20"/>
                <w:szCs w:val="20"/>
              </w:rPr>
            </w:pPr>
            <w:r>
              <w:rPr>
                <w:b/>
                <w:sz w:val="20"/>
                <w:szCs w:val="20"/>
              </w:rPr>
              <w:t>Prerequisites</w:t>
            </w:r>
          </w:p>
        </w:tc>
        <w:tc>
          <w:tcPr>
            <w:tcW w:w="8789"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1B51A2E3" w14:textId="77777777" w:rsidR="00623CC7" w:rsidRDefault="00000000">
            <w:pPr>
              <w:tabs>
                <w:tab w:val="left" w:pos="225"/>
              </w:tabs>
              <w:spacing w:after="160" w:line="259" w:lineRule="auto"/>
              <w:ind w:left="34"/>
              <w:contextualSpacing/>
              <w:jc w:val="both"/>
              <w:rPr>
                <w:b/>
                <w:sz w:val="20"/>
                <w:szCs w:val="20"/>
              </w:rPr>
            </w:pPr>
            <w:r>
              <w:rPr>
                <w:rFonts w:eastAsia="Calibri"/>
                <w:sz w:val="20"/>
                <w:szCs w:val="20"/>
                <w:lang w:val="en-US"/>
              </w:rPr>
              <w:t>None</w:t>
            </w:r>
          </w:p>
        </w:tc>
      </w:tr>
      <w:tr w:rsidR="00623CC7" w14:paraId="4C1146AC" w14:textId="77777777">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5001D8" w14:textId="77777777" w:rsidR="00623CC7" w:rsidRDefault="00000000">
            <w:pPr>
              <w:rPr>
                <w:b/>
                <w:sz w:val="20"/>
                <w:szCs w:val="20"/>
              </w:rPr>
            </w:pPr>
            <w:r>
              <w:rPr>
                <w:b/>
                <w:sz w:val="20"/>
                <w:szCs w:val="20"/>
              </w:rPr>
              <w:t>Post-requisites</w:t>
            </w:r>
          </w:p>
        </w:tc>
        <w:tc>
          <w:tcPr>
            <w:tcW w:w="8789" w:type="dxa"/>
            <w:gridSpan w:val="7"/>
            <w:tcBorders>
              <w:left w:val="single" w:sz="4" w:space="0" w:color="000000" w:themeColor="text1"/>
              <w:bottom w:val="single" w:sz="4" w:space="0" w:color="000000" w:themeColor="text1"/>
              <w:right w:val="single" w:sz="4" w:space="0" w:color="000000" w:themeColor="text1"/>
            </w:tcBorders>
            <w:shd w:val="clear" w:color="auto" w:fill="auto"/>
          </w:tcPr>
          <w:p w14:paraId="526371CA" w14:textId="77777777" w:rsidR="00623CC7" w:rsidRDefault="00000000">
            <w:pPr>
              <w:rPr>
                <w:sz w:val="20"/>
                <w:szCs w:val="20"/>
                <w:lang w:val="en-US"/>
              </w:rPr>
            </w:pPr>
            <w:r>
              <w:rPr>
                <w:sz w:val="20"/>
                <w:szCs w:val="20"/>
                <w:lang w:val="en-US"/>
              </w:rPr>
              <w:t xml:space="preserve">Disciplines and research internships that are closely related to </w:t>
            </w:r>
            <w:proofErr w:type="gramStart"/>
            <w:r>
              <w:rPr>
                <w:sz w:val="20"/>
                <w:szCs w:val="20"/>
                <w:lang w:val="en-US"/>
              </w:rPr>
              <w:t>a  PhD</w:t>
            </w:r>
            <w:proofErr w:type="gramEnd"/>
            <w:r>
              <w:rPr>
                <w:sz w:val="20"/>
                <w:szCs w:val="20"/>
                <w:lang w:val="en-US"/>
              </w:rPr>
              <w:t xml:space="preserve"> student’s field of concentration.</w:t>
            </w:r>
          </w:p>
        </w:tc>
      </w:tr>
      <w:tr w:rsidR="00623CC7" w14:paraId="6BE37B1D" w14:textId="77777777">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D121BB" w14:textId="77777777" w:rsidR="00623CC7" w:rsidRDefault="00000000">
            <w:pPr>
              <w:rPr>
                <w:bCs/>
                <w:color w:val="FF0000"/>
                <w:sz w:val="20"/>
                <w:szCs w:val="20"/>
                <w:shd w:val="clear" w:color="auto" w:fill="FFFFFF"/>
              </w:rPr>
            </w:pPr>
            <w:r>
              <w:rPr>
                <w:b/>
                <w:sz w:val="20"/>
                <w:szCs w:val="20"/>
              </w:rPr>
              <w:lastRenderedPageBreak/>
              <w:t>Learning Resources</w:t>
            </w:r>
          </w:p>
        </w:tc>
        <w:tc>
          <w:tcPr>
            <w:tcW w:w="878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B07D654" w14:textId="77777777" w:rsidR="00623CC7" w:rsidRDefault="00000000">
            <w:pPr>
              <w:rPr>
                <w:sz w:val="20"/>
                <w:szCs w:val="20"/>
                <w:lang w:val="kk-KZ"/>
              </w:rPr>
            </w:pPr>
            <w:r>
              <w:rPr>
                <w:b/>
                <w:bCs/>
                <w:color w:val="000000"/>
                <w:sz w:val="20"/>
                <w:szCs w:val="20"/>
              </w:rPr>
              <w:t xml:space="preserve">Literature: </w:t>
            </w:r>
            <w:r>
              <w:rPr>
                <w:color w:val="000000" w:themeColor="text1"/>
                <w:sz w:val="20"/>
                <w:szCs w:val="20"/>
                <w:lang w:val="kk-KZ"/>
              </w:rPr>
              <w:t>main, additional.</w:t>
            </w:r>
            <w:r>
              <w:rPr>
                <w:sz w:val="20"/>
                <w:szCs w:val="20"/>
                <w:lang w:val="kk-KZ"/>
              </w:rPr>
              <w:t xml:space="preserve"> </w:t>
            </w:r>
          </w:p>
          <w:p w14:paraId="36C2FE86" w14:textId="77777777" w:rsidR="00623CC7" w:rsidRDefault="00000000">
            <w:pPr>
              <w:pStyle w:val="af"/>
              <w:numPr>
                <w:ilvl w:val="0"/>
                <w:numId w:val="1"/>
              </w:numPr>
              <w:autoSpaceDE w:val="0"/>
              <w:autoSpaceDN w:val="0"/>
              <w:adjustRightInd w:val="0"/>
              <w:jc w:val="both"/>
              <w:rPr>
                <w:sz w:val="22"/>
                <w:szCs w:val="22"/>
                <w:lang w:val="en-GB"/>
              </w:rPr>
            </w:pPr>
            <w:r>
              <w:rPr>
                <w:sz w:val="22"/>
                <w:szCs w:val="22"/>
                <w:lang w:val="en-GB"/>
              </w:rPr>
              <w:t xml:space="preserve">Stanovich, K. E. (2019). How to think straight about psychology (11th ed.). Pearson. </w:t>
            </w:r>
          </w:p>
          <w:p w14:paraId="2F35CBF9" w14:textId="77777777" w:rsidR="00623CC7" w:rsidRDefault="00000000">
            <w:pPr>
              <w:pStyle w:val="af"/>
              <w:numPr>
                <w:ilvl w:val="0"/>
                <w:numId w:val="1"/>
              </w:numPr>
              <w:autoSpaceDE w:val="0"/>
              <w:autoSpaceDN w:val="0"/>
              <w:adjustRightInd w:val="0"/>
              <w:jc w:val="both"/>
              <w:rPr>
                <w:sz w:val="22"/>
                <w:szCs w:val="22"/>
                <w:lang w:val="en-GB"/>
              </w:rPr>
            </w:pPr>
            <w:r>
              <w:rPr>
                <w:sz w:val="22"/>
                <w:szCs w:val="22"/>
                <w:lang w:val="en-GB"/>
              </w:rPr>
              <w:t xml:space="preserve">Cognitive Psychology and Cognitive Neuroscience. Handbook (available in intranet system of </w:t>
            </w:r>
            <w:proofErr w:type="spellStart"/>
            <w:r>
              <w:rPr>
                <w:sz w:val="22"/>
                <w:szCs w:val="22"/>
                <w:lang w:val="en-GB"/>
              </w:rPr>
              <w:t>KazNU</w:t>
            </w:r>
            <w:proofErr w:type="spellEnd"/>
            <w:r>
              <w:rPr>
                <w:sz w:val="22"/>
                <w:szCs w:val="22"/>
                <w:lang w:val="en-GB"/>
              </w:rPr>
              <w:t>). 2020</w:t>
            </w:r>
          </w:p>
          <w:p w14:paraId="3DDEDBBC" w14:textId="77777777" w:rsidR="00623CC7" w:rsidRDefault="00000000">
            <w:pPr>
              <w:pStyle w:val="af"/>
              <w:numPr>
                <w:ilvl w:val="0"/>
                <w:numId w:val="1"/>
              </w:numPr>
              <w:autoSpaceDE w:val="0"/>
              <w:autoSpaceDN w:val="0"/>
              <w:adjustRightInd w:val="0"/>
              <w:jc w:val="both"/>
              <w:rPr>
                <w:sz w:val="22"/>
                <w:szCs w:val="22"/>
                <w:lang w:val="en-GB"/>
              </w:rPr>
            </w:pPr>
            <w:r>
              <w:rPr>
                <w:sz w:val="22"/>
                <w:szCs w:val="22"/>
                <w:lang w:val="en-GB"/>
              </w:rPr>
              <w:t xml:space="preserve">James W. Kalat Biological Psychology (available in intranet system of </w:t>
            </w:r>
            <w:proofErr w:type="spellStart"/>
            <w:r>
              <w:rPr>
                <w:sz w:val="22"/>
                <w:szCs w:val="22"/>
                <w:lang w:val="en-GB"/>
              </w:rPr>
              <w:t>KazNU</w:t>
            </w:r>
            <w:proofErr w:type="spellEnd"/>
            <w:r>
              <w:rPr>
                <w:sz w:val="22"/>
                <w:szCs w:val="22"/>
                <w:lang w:val="en-GB"/>
              </w:rPr>
              <w:t>)</w:t>
            </w:r>
          </w:p>
          <w:p w14:paraId="1001F757" w14:textId="77777777" w:rsidR="00623CC7" w:rsidRDefault="00000000">
            <w:pPr>
              <w:pStyle w:val="af"/>
              <w:numPr>
                <w:ilvl w:val="0"/>
                <w:numId w:val="1"/>
              </w:numPr>
              <w:autoSpaceDE w:val="0"/>
              <w:autoSpaceDN w:val="0"/>
              <w:adjustRightInd w:val="0"/>
              <w:jc w:val="both"/>
              <w:rPr>
                <w:sz w:val="22"/>
                <w:szCs w:val="22"/>
                <w:lang w:val="en-GB"/>
              </w:rPr>
            </w:pPr>
            <w:r>
              <w:rPr>
                <w:sz w:val="22"/>
                <w:szCs w:val="22"/>
                <w:lang w:val="en-GB"/>
              </w:rPr>
              <w:t>Stephen Grossberg The Link between Brain Learning, Attention, and Consciousness// Consciousness and Cognition 8, 1–44 (2019)</w:t>
            </w:r>
          </w:p>
          <w:p w14:paraId="12F613F6" w14:textId="77777777" w:rsidR="00623CC7" w:rsidRDefault="00000000">
            <w:pPr>
              <w:pStyle w:val="af"/>
              <w:numPr>
                <w:ilvl w:val="0"/>
                <w:numId w:val="1"/>
              </w:numPr>
              <w:autoSpaceDE w:val="0"/>
              <w:autoSpaceDN w:val="0"/>
              <w:adjustRightInd w:val="0"/>
              <w:jc w:val="both"/>
              <w:rPr>
                <w:sz w:val="22"/>
                <w:szCs w:val="22"/>
                <w:lang w:val="en-GB"/>
              </w:rPr>
            </w:pPr>
            <w:r>
              <w:rPr>
                <w:sz w:val="22"/>
                <w:szCs w:val="22"/>
                <w:lang w:val="en-GB"/>
              </w:rPr>
              <w:t>Jackson T. Brain: an illustrated history of neuroscience. M: 2020 (in Russian)</w:t>
            </w:r>
          </w:p>
          <w:p w14:paraId="378E0A90" w14:textId="77777777" w:rsidR="00623CC7" w:rsidRDefault="00000000">
            <w:pPr>
              <w:pStyle w:val="af"/>
              <w:numPr>
                <w:ilvl w:val="0"/>
                <w:numId w:val="1"/>
              </w:numPr>
              <w:autoSpaceDE w:val="0"/>
              <w:autoSpaceDN w:val="0"/>
              <w:adjustRightInd w:val="0"/>
              <w:jc w:val="both"/>
              <w:rPr>
                <w:sz w:val="22"/>
                <w:szCs w:val="22"/>
                <w:lang w:val="en-GB"/>
              </w:rPr>
            </w:pPr>
            <w:r>
              <w:rPr>
                <w:sz w:val="22"/>
                <w:szCs w:val="22"/>
                <w:lang w:val="en-GB"/>
              </w:rPr>
              <w:t xml:space="preserve">Bellet, B. W., Jones, P. J., </w:t>
            </w:r>
            <w:proofErr w:type="spellStart"/>
            <w:r>
              <w:rPr>
                <w:sz w:val="22"/>
                <w:szCs w:val="22"/>
                <w:lang w:val="en-GB"/>
              </w:rPr>
              <w:t>Meyersburg</w:t>
            </w:r>
            <w:proofErr w:type="spellEnd"/>
            <w:r>
              <w:rPr>
                <w:sz w:val="22"/>
                <w:szCs w:val="22"/>
                <w:lang w:val="en-GB"/>
              </w:rPr>
              <w:t xml:space="preserve">, C. A., Brenneman, M. M., Morehead, K. E., &amp; McNally, R. J. (2020). Trigger warnings and resilience in college students: A replication and extension. Journal of Experimental Psychology: Applied, 26(4), 717-723. http://dx.doi.org/10.1037/xap0000270 </w:t>
            </w:r>
          </w:p>
          <w:p w14:paraId="0568724D" w14:textId="77777777" w:rsidR="00623CC7" w:rsidRDefault="00000000">
            <w:pPr>
              <w:pStyle w:val="af"/>
              <w:numPr>
                <w:ilvl w:val="0"/>
                <w:numId w:val="1"/>
              </w:numPr>
              <w:autoSpaceDE w:val="0"/>
              <w:autoSpaceDN w:val="0"/>
              <w:adjustRightInd w:val="0"/>
              <w:jc w:val="both"/>
              <w:rPr>
                <w:sz w:val="22"/>
                <w:szCs w:val="22"/>
                <w:lang w:val="en-GB"/>
              </w:rPr>
            </w:pPr>
            <w:proofErr w:type="spellStart"/>
            <w:r>
              <w:rPr>
                <w:sz w:val="22"/>
                <w:szCs w:val="22"/>
                <w:lang w:val="en-GB"/>
              </w:rPr>
              <w:t>Kamzanova</w:t>
            </w:r>
            <w:proofErr w:type="spellEnd"/>
            <w:r>
              <w:rPr>
                <w:sz w:val="22"/>
                <w:szCs w:val="22"/>
                <w:lang w:val="en-GB"/>
              </w:rPr>
              <w:t xml:space="preserve"> A.T. Current trends in Psychology. Almaty, Kazaq </w:t>
            </w:r>
            <w:proofErr w:type="spellStart"/>
            <w:r>
              <w:rPr>
                <w:sz w:val="22"/>
                <w:szCs w:val="22"/>
                <w:lang w:val="en-GB"/>
              </w:rPr>
              <w:t>Universitety</w:t>
            </w:r>
            <w:proofErr w:type="spellEnd"/>
            <w:r>
              <w:rPr>
                <w:sz w:val="22"/>
                <w:szCs w:val="22"/>
                <w:lang w:val="en-GB"/>
              </w:rPr>
              <w:t xml:space="preserve"> 2017. </w:t>
            </w:r>
          </w:p>
          <w:p w14:paraId="3EF5D5C2" w14:textId="77777777" w:rsidR="00623CC7" w:rsidRDefault="00000000">
            <w:pPr>
              <w:rPr>
                <w:b/>
                <w:bCs/>
                <w:color w:val="000000" w:themeColor="text1"/>
                <w:sz w:val="20"/>
                <w:szCs w:val="20"/>
                <w:lang w:val="kk-KZ"/>
              </w:rPr>
            </w:pPr>
            <w:r>
              <w:rPr>
                <w:b/>
                <w:bCs/>
                <w:color w:val="000000" w:themeColor="text1"/>
                <w:sz w:val="20"/>
                <w:szCs w:val="20"/>
                <w:lang w:val="kk-KZ"/>
              </w:rPr>
              <w:t>Research infrastructure</w:t>
            </w:r>
          </w:p>
          <w:p w14:paraId="450FF7FC" w14:textId="77777777" w:rsidR="00623CC7" w:rsidRDefault="00000000">
            <w:pPr>
              <w:rPr>
                <w:sz w:val="20"/>
                <w:szCs w:val="20"/>
              </w:rPr>
            </w:pPr>
            <w:r>
              <w:rPr>
                <w:color w:val="000000" w:themeColor="text1"/>
                <w:sz w:val="20"/>
                <w:szCs w:val="20"/>
                <w:lang w:val="kk-KZ"/>
              </w:rPr>
              <w:t xml:space="preserve">1. </w:t>
            </w:r>
            <w:r>
              <w:rPr>
                <w:sz w:val="20"/>
                <w:szCs w:val="20"/>
                <w:lang w:val="en-US"/>
              </w:rPr>
              <w:t xml:space="preserve">Rooms, equipment, and library located at the </w:t>
            </w:r>
            <w:r>
              <w:rPr>
                <w:sz w:val="20"/>
                <w:szCs w:val="20"/>
              </w:rPr>
              <w:t>Faculty of Philosophy and Political Science</w:t>
            </w:r>
          </w:p>
          <w:p w14:paraId="5D3754C7" w14:textId="77777777" w:rsidR="00623CC7" w:rsidRDefault="00000000">
            <w:pPr>
              <w:rPr>
                <w:sz w:val="20"/>
                <w:szCs w:val="20"/>
                <w:lang w:val="en-US"/>
              </w:rPr>
            </w:pPr>
            <w:r>
              <w:rPr>
                <w:sz w:val="20"/>
                <w:szCs w:val="20"/>
                <w:lang w:val="kk-KZ"/>
              </w:rPr>
              <w:t>2.</w:t>
            </w:r>
            <w:r>
              <w:t xml:space="preserve"> </w:t>
            </w:r>
            <w:r>
              <w:rPr>
                <w:sz w:val="20"/>
                <w:szCs w:val="20"/>
                <w:lang w:val="kk-KZ"/>
              </w:rPr>
              <w:t>Rooms</w:t>
            </w:r>
            <w:r>
              <w:rPr>
                <w:sz w:val="20"/>
                <w:szCs w:val="20"/>
                <w:lang w:val="en-US"/>
              </w:rPr>
              <w:t xml:space="preserve"> and Main</w:t>
            </w:r>
            <w:r>
              <w:rPr>
                <w:sz w:val="20"/>
                <w:szCs w:val="20"/>
                <w:lang w:val="kk-KZ"/>
              </w:rPr>
              <w:t xml:space="preserve"> library located at the</w:t>
            </w:r>
            <w:r>
              <w:rPr>
                <w:sz w:val="20"/>
                <w:szCs w:val="20"/>
                <w:lang w:val="en-US"/>
              </w:rPr>
              <w:t xml:space="preserve"> the KazNU campus</w:t>
            </w:r>
          </w:p>
          <w:p w14:paraId="3BFE465B" w14:textId="77777777" w:rsidR="00623CC7" w:rsidRDefault="00000000">
            <w:pPr>
              <w:rPr>
                <w:b/>
                <w:bCs/>
                <w:color w:val="000000" w:themeColor="text1"/>
                <w:sz w:val="20"/>
                <w:szCs w:val="20"/>
                <w:lang w:val="kk-KZ"/>
              </w:rPr>
            </w:pPr>
            <w:r>
              <w:rPr>
                <w:b/>
                <w:bCs/>
                <w:color w:val="000000" w:themeColor="text1"/>
                <w:sz w:val="20"/>
                <w:szCs w:val="20"/>
                <w:lang w:val="kk-KZ"/>
              </w:rPr>
              <w:t>Professional scientific databases</w:t>
            </w:r>
          </w:p>
          <w:p w14:paraId="24DDEA4D" w14:textId="77777777" w:rsidR="00623CC7" w:rsidRDefault="00000000">
            <w:pPr>
              <w:rPr>
                <w:color w:val="000000" w:themeColor="text1"/>
                <w:sz w:val="20"/>
                <w:szCs w:val="20"/>
                <w:lang w:val="kk-KZ"/>
              </w:rPr>
            </w:pPr>
            <w:r>
              <w:rPr>
                <w:color w:val="000000" w:themeColor="text1"/>
                <w:sz w:val="20"/>
                <w:szCs w:val="20"/>
                <w:lang w:val="kk-KZ"/>
              </w:rPr>
              <w:t>1.</w:t>
            </w:r>
            <w:r>
              <w:rPr>
                <w:lang w:val="kk-KZ"/>
              </w:rPr>
              <w:t xml:space="preserve">  </w:t>
            </w:r>
            <w:r>
              <w:rPr>
                <w:color w:val="000000" w:themeColor="text1"/>
                <w:sz w:val="20"/>
                <w:szCs w:val="20"/>
                <w:lang w:val="kk-KZ"/>
              </w:rPr>
              <w:t>https://elibrary.kaznu.kz/en/node/2718</w:t>
            </w:r>
          </w:p>
          <w:p w14:paraId="70724C42" w14:textId="77777777" w:rsidR="00623CC7" w:rsidRDefault="00000000">
            <w:pPr>
              <w:rPr>
                <w:bCs/>
                <w:color w:val="000000" w:themeColor="text1"/>
                <w:sz w:val="20"/>
                <w:szCs w:val="20"/>
                <w:lang w:val="kk-KZ"/>
              </w:rPr>
            </w:pPr>
            <w:r>
              <w:rPr>
                <w:color w:val="000000" w:themeColor="text1"/>
                <w:sz w:val="20"/>
                <w:szCs w:val="20"/>
                <w:lang w:val="kk-KZ"/>
              </w:rPr>
              <w:t xml:space="preserve">2 </w:t>
            </w:r>
            <w:r>
              <w:rPr>
                <w:b/>
                <w:bCs/>
                <w:color w:val="000000" w:themeColor="text1"/>
                <w:sz w:val="20"/>
                <w:szCs w:val="20"/>
                <w:lang w:val="kk-KZ"/>
              </w:rPr>
              <w:t>.</w:t>
            </w:r>
            <w:r>
              <w:rPr>
                <w:lang w:val="kk-KZ"/>
              </w:rPr>
              <w:t xml:space="preserve"> </w:t>
            </w:r>
            <w:r>
              <w:fldChar w:fldCharType="begin"/>
            </w:r>
            <w:r w:rsidRPr="00FE65BC">
              <w:rPr>
                <w:lang w:val="kk-KZ"/>
              </w:rPr>
              <w:instrText xml:space="preserve"> HYPERLINK "https://rd.springer.com/" </w:instrText>
            </w:r>
            <w:r>
              <w:fldChar w:fldCharType="separate"/>
            </w:r>
            <w:r>
              <w:rPr>
                <w:rStyle w:val="a9"/>
                <w:bCs/>
                <w:sz w:val="20"/>
                <w:szCs w:val="20"/>
                <w:lang w:val="kk-KZ"/>
              </w:rPr>
              <w:t>https://rd.springer.com/</w:t>
            </w:r>
            <w:r>
              <w:rPr>
                <w:rStyle w:val="a9"/>
                <w:bCs/>
                <w:sz w:val="20"/>
                <w:szCs w:val="20"/>
                <w:lang w:val="kk-KZ"/>
              </w:rPr>
              <w:fldChar w:fldCharType="end"/>
            </w:r>
          </w:p>
          <w:p w14:paraId="6F6AFF59" w14:textId="77777777" w:rsidR="00623CC7" w:rsidRDefault="00000000">
            <w:pPr>
              <w:rPr>
                <w:bCs/>
                <w:color w:val="000000" w:themeColor="text1"/>
                <w:sz w:val="20"/>
                <w:szCs w:val="20"/>
                <w:lang w:val="kk-KZ"/>
              </w:rPr>
            </w:pPr>
            <w:r>
              <w:rPr>
                <w:bCs/>
                <w:color w:val="000000" w:themeColor="text1"/>
                <w:sz w:val="20"/>
                <w:szCs w:val="20"/>
                <w:lang w:val="kk-KZ"/>
              </w:rPr>
              <w:t>3.  https://www.sciencedirect.com/</w:t>
            </w:r>
          </w:p>
          <w:p w14:paraId="6BE47A55" w14:textId="77777777" w:rsidR="00623CC7" w:rsidRDefault="00000000">
            <w:pPr>
              <w:rPr>
                <w:color w:val="FF0000"/>
                <w:sz w:val="20"/>
                <w:szCs w:val="20"/>
              </w:rPr>
            </w:pPr>
            <w:r>
              <w:rPr>
                <w:b/>
                <w:bCs/>
                <w:color w:val="000000"/>
                <w:sz w:val="20"/>
                <w:szCs w:val="20"/>
              </w:rPr>
              <w:t xml:space="preserve">Internet resources </w:t>
            </w:r>
          </w:p>
          <w:p w14:paraId="3736008C" w14:textId="77777777" w:rsidR="00623CC7" w:rsidRDefault="00000000">
            <w:pPr>
              <w:autoSpaceDE w:val="0"/>
              <w:autoSpaceDN w:val="0"/>
              <w:adjustRightInd w:val="0"/>
              <w:spacing w:after="27"/>
              <w:rPr>
                <w:rStyle w:val="a9"/>
                <w:sz w:val="20"/>
                <w:szCs w:val="20"/>
                <w:shd w:val="clear" w:color="auto" w:fill="FFFFFF"/>
              </w:rPr>
            </w:pPr>
            <w:r>
              <w:rPr>
                <w:color w:val="000000"/>
                <w:sz w:val="20"/>
                <w:szCs w:val="20"/>
              </w:rPr>
              <w:t>1</w:t>
            </w:r>
            <w:r>
              <w:rPr>
                <w:sz w:val="20"/>
                <w:szCs w:val="20"/>
              </w:rPr>
              <w:t xml:space="preserve">. </w:t>
            </w:r>
            <w:hyperlink r:id="rId8" w:history="1">
              <w:r>
                <w:rPr>
                  <w:rStyle w:val="a9"/>
                  <w:sz w:val="20"/>
                  <w:szCs w:val="20"/>
                  <w:shd w:val="clear" w:color="auto" w:fill="FFFFFF"/>
                  <w:lang w:val="kk-KZ"/>
                </w:rPr>
                <w:t>http://elibrary.kaznu.kz/ru</w:t>
              </w:r>
            </w:hyperlink>
            <w:r>
              <w:rPr>
                <w:rStyle w:val="a9"/>
                <w:sz w:val="20"/>
                <w:szCs w:val="20"/>
                <w:shd w:val="clear" w:color="auto" w:fill="FFFFFF"/>
                <w:lang w:val="kk-KZ"/>
              </w:rPr>
              <w:t xml:space="preserve"> </w:t>
            </w:r>
          </w:p>
          <w:p w14:paraId="2DBFC377" w14:textId="77777777" w:rsidR="00623CC7" w:rsidRDefault="00000000">
            <w:pPr>
              <w:rPr>
                <w:sz w:val="20"/>
                <w:szCs w:val="20"/>
              </w:rPr>
            </w:pPr>
            <w:r>
              <w:rPr>
                <w:sz w:val="20"/>
                <w:szCs w:val="20"/>
              </w:rPr>
              <w:t xml:space="preserve">2. </w:t>
            </w:r>
            <w:r>
              <w:rPr>
                <w:sz w:val="20"/>
                <w:szCs w:val="20"/>
                <w:lang w:val="en-US"/>
              </w:rPr>
              <w:t xml:space="preserve">MOOC </w:t>
            </w:r>
            <w:r>
              <w:rPr>
                <w:sz w:val="20"/>
                <w:szCs w:val="20"/>
              </w:rPr>
              <w:t>/ video lectures, etc.</w:t>
            </w:r>
          </w:p>
          <w:p w14:paraId="5607B1A8" w14:textId="77777777" w:rsidR="00623CC7" w:rsidRDefault="00000000">
            <w:pPr>
              <w:rPr>
                <w:sz w:val="20"/>
                <w:szCs w:val="20"/>
              </w:rPr>
            </w:pPr>
            <w:r>
              <w:rPr>
                <w:sz w:val="20"/>
                <w:szCs w:val="20"/>
              </w:rPr>
              <w:t xml:space="preserve">3. </w:t>
            </w:r>
            <w:hyperlink r:id="rId9" w:history="1">
              <w:r>
                <w:rPr>
                  <w:rStyle w:val="a9"/>
                  <w:sz w:val="20"/>
                  <w:szCs w:val="20"/>
                  <w:lang w:val="en-US"/>
                </w:rPr>
                <w:t>Association for Psychological Science</w:t>
              </w:r>
            </w:hyperlink>
          </w:p>
          <w:p w14:paraId="2216999C" w14:textId="77777777" w:rsidR="00623CC7" w:rsidRDefault="00000000">
            <w:pPr>
              <w:rPr>
                <w:sz w:val="20"/>
                <w:szCs w:val="20"/>
              </w:rPr>
            </w:pPr>
            <w:r>
              <w:rPr>
                <w:sz w:val="20"/>
                <w:szCs w:val="20"/>
              </w:rPr>
              <w:t xml:space="preserve">4. </w:t>
            </w:r>
            <w:hyperlink r:id="rId10" w:history="1">
              <w:r>
                <w:rPr>
                  <w:rStyle w:val="a9"/>
                  <w:sz w:val="20"/>
                  <w:szCs w:val="20"/>
                </w:rPr>
                <w:t>https://www.psychology.org/resources/free-online-resources-for-psychology-students</w:t>
              </w:r>
            </w:hyperlink>
          </w:p>
          <w:p w14:paraId="30BA8672" w14:textId="77777777" w:rsidR="00623CC7" w:rsidRDefault="00000000">
            <w:pPr>
              <w:rPr>
                <w:b/>
                <w:bCs/>
                <w:color w:val="000000" w:themeColor="text1"/>
                <w:sz w:val="20"/>
                <w:szCs w:val="20"/>
                <w:lang w:val="kk-KZ"/>
              </w:rPr>
            </w:pPr>
            <w:r>
              <w:rPr>
                <w:b/>
                <w:bCs/>
                <w:color w:val="000000" w:themeColor="text1"/>
                <w:sz w:val="20"/>
                <w:szCs w:val="20"/>
                <w:lang w:val="kk-KZ"/>
              </w:rPr>
              <w:t>Software</w:t>
            </w:r>
            <w:r>
              <w:rPr>
                <w:color w:val="FF0000"/>
                <w:sz w:val="20"/>
                <w:szCs w:val="20"/>
                <w:lang w:val="kk-KZ"/>
              </w:rPr>
              <w:t xml:space="preserve"> </w:t>
            </w:r>
          </w:p>
          <w:p w14:paraId="7EC49190" w14:textId="77777777" w:rsidR="00623CC7" w:rsidRDefault="00000000">
            <w:pPr>
              <w:rPr>
                <w:color w:val="000000"/>
                <w:sz w:val="20"/>
                <w:szCs w:val="20"/>
                <w:lang w:val="en-US"/>
              </w:rPr>
            </w:pPr>
            <w:r>
              <w:rPr>
                <w:color w:val="000000"/>
                <w:sz w:val="20"/>
                <w:szCs w:val="20"/>
                <w:lang w:val="kk-KZ"/>
              </w:rPr>
              <w:t>1.</w:t>
            </w:r>
            <w:r>
              <w:rPr>
                <w:color w:val="000000"/>
                <w:sz w:val="20"/>
                <w:szCs w:val="20"/>
                <w:lang w:val="en-US"/>
              </w:rPr>
              <w:t xml:space="preserve"> IBM SPSS Statistics</w:t>
            </w:r>
            <w:r>
              <w:t xml:space="preserve"> - </w:t>
            </w:r>
            <w:r>
              <w:rPr>
                <w:color w:val="000000"/>
                <w:sz w:val="20"/>
                <w:szCs w:val="20"/>
                <w:lang w:val="en-US"/>
              </w:rPr>
              <w:t>Statistical Package for the Social Sciences</w:t>
            </w:r>
          </w:p>
          <w:p w14:paraId="56112C75" w14:textId="77777777" w:rsidR="00623CC7" w:rsidRDefault="00623CC7">
            <w:pPr>
              <w:rPr>
                <w:color w:val="000000"/>
                <w:sz w:val="20"/>
                <w:szCs w:val="20"/>
                <w:lang w:val="en-US"/>
              </w:rPr>
            </w:pPr>
          </w:p>
        </w:tc>
      </w:tr>
    </w:tbl>
    <w:p w14:paraId="10F6F5FC" w14:textId="77777777" w:rsidR="00623CC7" w:rsidRDefault="00623CC7">
      <w:pPr>
        <w:widowControl w:val="0"/>
        <w:spacing w:line="276" w:lineRule="auto"/>
        <w:rPr>
          <w:color w:val="000000"/>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Pr>
      <w:tblGrid>
        <w:gridCol w:w="851"/>
        <w:gridCol w:w="851"/>
        <w:gridCol w:w="283"/>
        <w:gridCol w:w="1134"/>
        <w:gridCol w:w="1985"/>
        <w:gridCol w:w="3118"/>
        <w:gridCol w:w="2268"/>
      </w:tblGrid>
      <w:tr w:rsidR="00623CC7" w14:paraId="44667642" w14:textId="77777777">
        <w:trPr>
          <w:trHeight w:val="691"/>
        </w:trPr>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tcPr>
          <w:p w14:paraId="66083978" w14:textId="77777777" w:rsidR="00623CC7" w:rsidRDefault="00000000">
            <w:pPr>
              <w:rPr>
                <w:b/>
                <w:sz w:val="20"/>
                <w:szCs w:val="20"/>
              </w:rPr>
            </w:pPr>
            <w:r>
              <w:rPr>
                <w:b/>
                <w:sz w:val="20"/>
                <w:szCs w:val="20"/>
              </w:rPr>
              <w:t>Academic</w:t>
            </w:r>
          </w:p>
          <w:p w14:paraId="6858E0EC" w14:textId="77777777" w:rsidR="00623CC7" w:rsidRDefault="00000000">
            <w:pPr>
              <w:rPr>
                <w:b/>
                <w:sz w:val="20"/>
                <w:szCs w:val="20"/>
              </w:rPr>
            </w:pPr>
            <w:r>
              <w:rPr>
                <w:b/>
                <w:sz w:val="20"/>
                <w:szCs w:val="20"/>
                <w:lang w:val="en-US"/>
              </w:rPr>
              <w:t>course</w:t>
            </w:r>
            <w:r>
              <w:rPr>
                <w:b/>
                <w:sz w:val="20"/>
                <w:szCs w:val="20"/>
              </w:rPr>
              <w:t xml:space="preserve"> policy</w:t>
            </w:r>
          </w:p>
        </w:tc>
        <w:tc>
          <w:tcPr>
            <w:tcW w:w="8788" w:type="dxa"/>
            <w:gridSpan w:val="5"/>
            <w:tcBorders>
              <w:top w:val="single" w:sz="4" w:space="0" w:color="000000"/>
              <w:left w:val="single" w:sz="4" w:space="0" w:color="000000"/>
              <w:bottom w:val="single" w:sz="4" w:space="0" w:color="000000"/>
              <w:right w:val="single" w:sz="4" w:space="0" w:color="000000"/>
            </w:tcBorders>
          </w:tcPr>
          <w:p w14:paraId="7C140BC9" w14:textId="77777777" w:rsidR="00623CC7" w:rsidRDefault="00000000">
            <w:pPr>
              <w:jc w:val="both"/>
              <w:rPr>
                <w:sz w:val="20"/>
                <w:szCs w:val="20"/>
              </w:rPr>
            </w:pPr>
            <w:r>
              <w:rPr>
                <w:sz w:val="20"/>
                <w:szCs w:val="20"/>
              </w:rPr>
              <w:t xml:space="preserve">The academic policy of the </w:t>
            </w:r>
            <w:r>
              <w:rPr>
                <w:bCs/>
                <w:sz w:val="20"/>
                <w:szCs w:val="20"/>
                <w:lang w:val="en-US"/>
              </w:rPr>
              <w:t>course</w:t>
            </w:r>
            <w:r>
              <w:rPr>
                <w:sz w:val="20"/>
                <w:szCs w:val="20"/>
              </w:rPr>
              <w:t xml:space="preserve"> is determined by </w:t>
            </w:r>
            <w:hyperlink r:id="rId11" w:history="1">
              <w:r>
                <w:rPr>
                  <w:rStyle w:val="a9"/>
                  <w:sz w:val="20"/>
                  <w:szCs w:val="20"/>
                  <w:u w:val="single"/>
                </w:rPr>
                <w:t xml:space="preserve">the Academic Policy </w:t>
              </w:r>
            </w:hyperlink>
            <w:r>
              <w:rPr>
                <w:rStyle w:val="a9"/>
                <w:sz w:val="20"/>
                <w:szCs w:val="20"/>
                <w:u w:val="single"/>
              </w:rPr>
              <w:t xml:space="preserve">and </w:t>
            </w:r>
            <w:hyperlink r:id="rId12" w:history="1">
              <w:r>
                <w:rPr>
                  <w:rStyle w:val="a9"/>
                  <w:sz w:val="20"/>
                  <w:szCs w:val="20"/>
                  <w:u w:val="single"/>
                </w:rPr>
                <w:t xml:space="preserve">the Policy of Academic Integrity </w:t>
              </w:r>
            </w:hyperlink>
            <w:hyperlink r:id="rId13" w:history="1">
              <w:r>
                <w:rPr>
                  <w:rStyle w:val="a9"/>
                  <w:sz w:val="20"/>
                  <w:szCs w:val="20"/>
                  <w:u w:val="single"/>
                </w:rPr>
                <w:t>of Al-Farabi Kazakh National University</w:t>
              </w:r>
            </w:hyperlink>
            <w:hyperlink r:id="rId14" w:history="1">
              <w:r>
                <w:rPr>
                  <w:rStyle w:val="a9"/>
                  <w:sz w:val="20"/>
                  <w:szCs w:val="20"/>
                  <w:u w:val="single"/>
                </w:rPr>
                <w:t>.</w:t>
              </w:r>
            </w:hyperlink>
            <w:r>
              <w:rPr>
                <w:sz w:val="20"/>
                <w:szCs w:val="20"/>
              </w:rPr>
              <w:t xml:space="preserve"> </w:t>
            </w:r>
          </w:p>
          <w:p w14:paraId="4FF5A8B1" w14:textId="77777777" w:rsidR="00623CC7" w:rsidRDefault="00000000">
            <w:pPr>
              <w:jc w:val="both"/>
              <w:rPr>
                <w:sz w:val="20"/>
                <w:szCs w:val="20"/>
              </w:rPr>
            </w:pPr>
            <w:r>
              <w:rPr>
                <w:sz w:val="20"/>
                <w:szCs w:val="20"/>
              </w:rPr>
              <w:t xml:space="preserve">Documents are available on the main page of IS </w:t>
            </w:r>
            <w:r>
              <w:rPr>
                <w:sz w:val="20"/>
                <w:szCs w:val="20"/>
                <w:lang w:val="en-US"/>
              </w:rPr>
              <w:t>Univer</w:t>
            </w:r>
            <w:r>
              <w:rPr>
                <w:sz w:val="20"/>
                <w:szCs w:val="20"/>
              </w:rPr>
              <w:t>.</w:t>
            </w:r>
          </w:p>
          <w:p w14:paraId="78152A39" w14:textId="77777777" w:rsidR="00623CC7" w:rsidRDefault="00000000">
            <w:pPr>
              <w:jc w:val="both"/>
              <w:rPr>
                <w:b/>
                <w:bCs/>
                <w:sz w:val="20"/>
                <w:szCs w:val="20"/>
              </w:rPr>
            </w:pPr>
            <w:r>
              <w:rPr>
                <w:b/>
                <w:bCs/>
                <w:sz w:val="20"/>
                <w:szCs w:val="20"/>
              </w:rPr>
              <w:t xml:space="preserve">Integration of science and education. </w:t>
            </w:r>
            <w:r>
              <w:rPr>
                <w:sz w:val="20"/>
                <w:szCs w:val="20"/>
              </w:rPr>
              <w:t xml:space="preserve">The research work of students, undergraduates and doctoral students is a deepening of the educational process. It is organized directly in the departments, laboratories, scientific and design departments of the university, in student scientific and technical associations. </w:t>
            </w:r>
            <w:proofErr w:type="gramStart"/>
            <w:r>
              <w:rPr>
                <w:sz w:val="20"/>
                <w:szCs w:val="20"/>
              </w:rPr>
              <w:t>Independent work of</w:t>
            </w:r>
            <w:proofErr w:type="gramEnd"/>
            <w:r>
              <w:rPr>
                <w:sz w:val="20"/>
                <w:szCs w:val="20"/>
              </w:rPr>
              <w:t xml:space="preserve"> students at all levels of education is aimed at developing research skills and competencies based on obtaining new knowledge using modern research and information technologies. A </w:t>
            </w:r>
            <w:proofErr w:type="gramStart"/>
            <w:r>
              <w:rPr>
                <w:sz w:val="20"/>
                <w:szCs w:val="20"/>
              </w:rPr>
              <w:t>research university</w:t>
            </w:r>
            <w:proofErr w:type="gramEnd"/>
            <w:r>
              <w:rPr>
                <w:sz w:val="20"/>
                <w:szCs w:val="20"/>
              </w:rPr>
              <w:t xml:space="preserve"> teacher integrates the results of scientific activities into the topics of lectures and seminars (practical) classes, laboratory classes and into the tasks of the IWST, IWS, which are reflected in the syllabus and are responsible for the relevance of the topics of training sessions and</w:t>
            </w:r>
            <w:r>
              <w:rPr>
                <w:b/>
                <w:bCs/>
                <w:sz w:val="20"/>
                <w:szCs w:val="20"/>
              </w:rPr>
              <w:t xml:space="preserve"> </w:t>
            </w:r>
            <w:r>
              <w:rPr>
                <w:sz w:val="20"/>
                <w:szCs w:val="20"/>
              </w:rPr>
              <w:t>assignments.</w:t>
            </w:r>
          </w:p>
          <w:p w14:paraId="509C9B50" w14:textId="77777777" w:rsidR="00623CC7" w:rsidRDefault="00000000">
            <w:pPr>
              <w:jc w:val="both"/>
              <w:rPr>
                <w:b/>
                <w:bCs/>
                <w:sz w:val="20"/>
                <w:szCs w:val="20"/>
              </w:rPr>
            </w:pPr>
            <w:r>
              <w:rPr>
                <w:b/>
                <w:bCs/>
                <w:sz w:val="20"/>
                <w:szCs w:val="20"/>
              </w:rPr>
              <w:t xml:space="preserve">Attendance. </w:t>
            </w:r>
            <w:r>
              <w:rPr>
                <w:sz w:val="20"/>
                <w:szCs w:val="20"/>
              </w:rPr>
              <w:t>The deadline for each task is indicated in the calendar (schedule) for the implementation of the content of the course. Failure to meet deadlines results in loss of points.</w:t>
            </w:r>
          </w:p>
          <w:p w14:paraId="14D36AB3" w14:textId="77777777" w:rsidR="00623CC7" w:rsidRDefault="00000000">
            <w:pPr>
              <w:jc w:val="both"/>
              <w:rPr>
                <w:b/>
                <w:bCs/>
                <w:sz w:val="20"/>
                <w:szCs w:val="20"/>
              </w:rPr>
            </w:pPr>
            <w:r>
              <w:rPr>
                <w:rStyle w:val="a9"/>
                <w:b/>
                <w:bCs/>
                <w:sz w:val="20"/>
                <w:szCs w:val="20"/>
                <w:lang w:val="en-US"/>
              </w:rPr>
              <w:t>A</w:t>
            </w:r>
            <w:proofErr w:type="spellStart"/>
            <w:r>
              <w:rPr>
                <w:rStyle w:val="a9"/>
                <w:b/>
                <w:bCs/>
                <w:sz w:val="20"/>
                <w:szCs w:val="20"/>
              </w:rPr>
              <w:t>cademic</w:t>
            </w:r>
            <w:proofErr w:type="spellEnd"/>
            <w:r>
              <w:rPr>
                <w:rStyle w:val="a9"/>
                <w:b/>
                <w:bCs/>
                <w:sz w:val="20"/>
                <w:szCs w:val="20"/>
              </w:rPr>
              <w:t xml:space="preserve"> honesty.</w:t>
            </w:r>
            <w:r>
              <w:rPr>
                <w:rStyle w:val="a9"/>
              </w:rPr>
              <w:t xml:space="preserve"> </w:t>
            </w:r>
            <w:r>
              <w:rPr>
                <w:sz w:val="20"/>
                <w:szCs w:val="20"/>
              </w:rPr>
              <w:t xml:space="preserve">Practical/laboratory classes, IWS develop the student's independence, critical thinking, and creativity. Plagiarism, forgery, the use of </w:t>
            </w:r>
            <w:proofErr w:type="gramStart"/>
            <w:r>
              <w:rPr>
                <w:sz w:val="20"/>
                <w:szCs w:val="20"/>
              </w:rPr>
              <w:t>cheat</w:t>
            </w:r>
            <w:proofErr w:type="gramEnd"/>
            <w:r>
              <w:rPr>
                <w:sz w:val="20"/>
                <w:szCs w:val="20"/>
              </w:rPr>
              <w:t xml:space="preserve"> sheets, cheating at all stages of completing tasks are unacceptable.</w:t>
            </w:r>
          </w:p>
          <w:p w14:paraId="0DB11E16" w14:textId="77777777" w:rsidR="00623CC7" w:rsidRDefault="00000000">
            <w:pPr>
              <w:jc w:val="both"/>
              <w:rPr>
                <w:sz w:val="20"/>
                <w:szCs w:val="20"/>
              </w:rPr>
            </w:pPr>
            <w:r>
              <w:rPr>
                <w:sz w:val="20"/>
                <w:szCs w:val="20"/>
              </w:rPr>
              <w:t xml:space="preserve">Compliance with academic honesty during the period of theoretical training and at exams, in addition to the main policies, is regulated by </w:t>
            </w:r>
            <w:hyperlink r:id="rId15" w:history="1">
              <w:r>
                <w:rPr>
                  <w:rStyle w:val="a9"/>
                  <w:sz w:val="20"/>
                  <w:szCs w:val="20"/>
                  <w:u w:val="single"/>
                </w:rPr>
                <w:t xml:space="preserve">the "Rules for the final control" </w:t>
              </w:r>
            </w:hyperlink>
            <w:r>
              <w:rPr>
                <w:sz w:val="20"/>
                <w:szCs w:val="20"/>
                <w:u w:val="single"/>
              </w:rPr>
              <w:t xml:space="preserve">, </w:t>
            </w:r>
            <w:hyperlink r:id="rId16" w:history="1">
              <w:r>
                <w:rPr>
                  <w:rStyle w:val="a9"/>
                  <w:sz w:val="20"/>
                  <w:szCs w:val="20"/>
                  <w:u w:val="single"/>
                </w:rPr>
                <w:t xml:space="preserve">"Instructions for the final control of the autumn / spring semester of the current academic year" </w:t>
              </w:r>
            </w:hyperlink>
            <w:r>
              <w:rPr>
                <w:rStyle w:val="a9"/>
                <w:sz w:val="20"/>
                <w:szCs w:val="20"/>
                <w:u w:val="single"/>
              </w:rPr>
              <w:t xml:space="preserve">, </w:t>
            </w:r>
            <w:r>
              <w:rPr>
                <w:sz w:val="20"/>
                <w:szCs w:val="20"/>
                <w:u w:val="single"/>
              </w:rPr>
              <w:t>"Regulations on checking students' text documents for borrowings".</w:t>
            </w:r>
          </w:p>
          <w:p w14:paraId="359197AC" w14:textId="77777777" w:rsidR="00623CC7" w:rsidRDefault="00000000">
            <w:pPr>
              <w:jc w:val="both"/>
              <w:rPr>
                <w:sz w:val="20"/>
                <w:szCs w:val="20"/>
              </w:rPr>
            </w:pPr>
            <w:r>
              <w:rPr>
                <w:sz w:val="20"/>
                <w:szCs w:val="20"/>
              </w:rPr>
              <w:t xml:space="preserve">Documents are available on the main page of IS </w:t>
            </w:r>
            <w:proofErr w:type="gramStart"/>
            <w:r>
              <w:rPr>
                <w:sz w:val="20"/>
                <w:szCs w:val="20"/>
                <w:lang w:val="en-US"/>
              </w:rPr>
              <w:t xml:space="preserve">Univer </w:t>
            </w:r>
            <w:r>
              <w:rPr>
                <w:sz w:val="20"/>
                <w:szCs w:val="20"/>
              </w:rPr>
              <w:t>.</w:t>
            </w:r>
            <w:proofErr w:type="gramEnd"/>
          </w:p>
          <w:p w14:paraId="65DA7148" w14:textId="77777777" w:rsidR="00623CC7" w:rsidRDefault="00000000">
            <w:pPr>
              <w:jc w:val="both"/>
              <w:rPr>
                <w:b/>
                <w:bCs/>
                <w:sz w:val="20"/>
                <w:szCs w:val="20"/>
              </w:rPr>
            </w:pPr>
            <w:r>
              <w:rPr>
                <w:b/>
                <w:bCs/>
                <w:sz w:val="20"/>
                <w:szCs w:val="20"/>
              </w:rPr>
              <w:t xml:space="preserve">Basic principles of inclusive education. </w:t>
            </w:r>
            <w:r>
              <w:rPr>
                <w:sz w:val="20"/>
                <w:szCs w:val="20"/>
              </w:rPr>
              <w:t>The educational environment of the university is conceived as a safe place where there is always support and equal attitude from the teacher to all students and students to each other, regardless of gender, race / ethnicity, religious beliefs, socio-economic status, physical health of the student, etc. All people need the support and friendship of peers and fellow students. For all students, progress is more about what they can do than what they can't. Diversity enhances all aspects of life.</w:t>
            </w:r>
          </w:p>
          <w:p w14:paraId="0762D955" w14:textId="77777777" w:rsidR="00623CC7" w:rsidRDefault="00000000">
            <w:pPr>
              <w:jc w:val="both"/>
              <w:rPr>
                <w:iCs/>
                <w:sz w:val="20"/>
                <w:szCs w:val="20"/>
              </w:rPr>
            </w:pPr>
            <w:r>
              <w:rPr>
                <w:sz w:val="20"/>
                <w:szCs w:val="20"/>
              </w:rPr>
              <w:t xml:space="preserve">All students, especially those with disabilities, can receive counseling assistance by phone / e- </w:t>
            </w:r>
            <w:r>
              <w:rPr>
                <w:sz w:val="20"/>
                <w:szCs w:val="20"/>
                <w:lang w:val="en-US"/>
              </w:rPr>
              <w:t>mail</w:t>
            </w:r>
            <w:r>
              <w:rPr>
                <w:sz w:val="20"/>
                <w:szCs w:val="20"/>
              </w:rPr>
              <w:t xml:space="preserve"> </w:t>
            </w:r>
            <w:r>
              <w:rPr>
                <w:sz w:val="20"/>
                <w:szCs w:val="20"/>
                <w:lang w:val="en-US"/>
              </w:rPr>
              <w:t xml:space="preserve">(see above) </w:t>
            </w:r>
            <w:r>
              <w:rPr>
                <w:sz w:val="20"/>
                <w:szCs w:val="20"/>
              </w:rPr>
              <w:t>or</w:t>
            </w:r>
            <w:r>
              <w:rPr>
                <w:sz w:val="20"/>
                <w:szCs w:val="20"/>
                <w:lang w:val="kk-KZ"/>
              </w:rPr>
              <w:t xml:space="preserve"> </w:t>
            </w:r>
            <w:r>
              <w:rPr>
                <w:iCs/>
                <w:sz w:val="20"/>
                <w:szCs w:val="20"/>
              </w:rPr>
              <w:t xml:space="preserve">via </w:t>
            </w:r>
            <w:r>
              <w:rPr>
                <w:iCs/>
                <w:sz w:val="20"/>
                <w:szCs w:val="20"/>
                <w:lang w:val="kk-KZ"/>
              </w:rPr>
              <w:t xml:space="preserve">video link in </w:t>
            </w:r>
            <w:r>
              <w:rPr>
                <w:iCs/>
                <w:sz w:val="20"/>
                <w:szCs w:val="20"/>
                <w:lang w:val="en-US"/>
              </w:rPr>
              <w:t>MS</w:t>
            </w:r>
            <w:r>
              <w:rPr>
                <w:iCs/>
                <w:sz w:val="20"/>
                <w:szCs w:val="20"/>
              </w:rPr>
              <w:t xml:space="preserve"> </w:t>
            </w:r>
            <w:r>
              <w:rPr>
                <w:iCs/>
                <w:sz w:val="20"/>
                <w:szCs w:val="20"/>
                <w:lang w:val="en-US"/>
              </w:rPr>
              <w:t>Teams (TBA by request)</w:t>
            </w:r>
            <w:r>
              <w:rPr>
                <w:iCs/>
                <w:sz w:val="20"/>
                <w:szCs w:val="20"/>
              </w:rPr>
              <w:t>.</w:t>
            </w:r>
          </w:p>
          <w:p w14:paraId="492D1CA8" w14:textId="77777777" w:rsidR="00623CC7" w:rsidRDefault="00000000">
            <w:pPr>
              <w:jc w:val="both"/>
              <w:rPr>
                <w:b/>
                <w:sz w:val="20"/>
                <w:szCs w:val="20"/>
              </w:rPr>
            </w:pPr>
            <w:r>
              <w:rPr>
                <w:b/>
                <w:sz w:val="20"/>
                <w:szCs w:val="20"/>
              </w:rPr>
              <w:t>Integration</w:t>
            </w:r>
            <w:r>
              <w:rPr>
                <w:b/>
                <w:sz w:val="20"/>
                <w:szCs w:val="20"/>
                <w:lang w:val="en-US"/>
              </w:rPr>
              <w:t xml:space="preserve"> </w:t>
            </w:r>
            <w:r>
              <w:rPr>
                <w:b/>
                <w:sz w:val="20"/>
                <w:szCs w:val="20"/>
              </w:rPr>
              <w:t>MOO</w:t>
            </w:r>
            <w:r>
              <w:rPr>
                <w:b/>
                <w:sz w:val="20"/>
                <w:szCs w:val="20"/>
                <w:lang w:val="en-US"/>
              </w:rPr>
              <w:t xml:space="preserve">C (massive open online course). </w:t>
            </w:r>
            <w:r>
              <w:rPr>
                <w:sz w:val="20"/>
                <w:szCs w:val="20"/>
              </w:rPr>
              <w:t xml:space="preserve">In the case of integrating </w:t>
            </w:r>
            <w:r>
              <w:rPr>
                <w:bCs/>
                <w:sz w:val="20"/>
                <w:szCs w:val="20"/>
              </w:rPr>
              <w:t>MOO</w:t>
            </w:r>
            <w:r>
              <w:rPr>
                <w:bCs/>
                <w:sz w:val="20"/>
                <w:szCs w:val="20"/>
                <w:lang w:val="en-US"/>
              </w:rPr>
              <w:t xml:space="preserve">C </w:t>
            </w:r>
            <w:r>
              <w:rPr>
                <w:sz w:val="20"/>
                <w:szCs w:val="20"/>
              </w:rPr>
              <w:t xml:space="preserve">into the </w:t>
            </w:r>
            <w:r>
              <w:rPr>
                <w:bCs/>
                <w:sz w:val="20"/>
                <w:szCs w:val="20"/>
                <w:lang w:val="en-US"/>
              </w:rPr>
              <w:t>course</w:t>
            </w:r>
            <w:r>
              <w:rPr>
                <w:sz w:val="20"/>
                <w:szCs w:val="20"/>
              </w:rPr>
              <w:t>, all students need to register for MOO</w:t>
            </w:r>
            <w:r>
              <w:rPr>
                <w:sz w:val="20"/>
                <w:szCs w:val="20"/>
                <w:lang w:val="en-US"/>
              </w:rPr>
              <w:t xml:space="preserve">C. The deadlines for passing </w:t>
            </w:r>
            <w:r>
              <w:rPr>
                <w:bCs/>
                <w:sz w:val="20"/>
                <w:szCs w:val="20"/>
              </w:rPr>
              <w:t>MOO</w:t>
            </w:r>
            <w:r>
              <w:rPr>
                <w:bCs/>
                <w:sz w:val="20"/>
                <w:szCs w:val="20"/>
                <w:lang w:val="en-US"/>
              </w:rPr>
              <w:t xml:space="preserve">C </w:t>
            </w:r>
            <w:r>
              <w:rPr>
                <w:sz w:val="20"/>
                <w:szCs w:val="20"/>
              </w:rPr>
              <w:t xml:space="preserve">modules must be strictly observed in accordance with the </w:t>
            </w:r>
            <w:r>
              <w:rPr>
                <w:bCs/>
                <w:sz w:val="20"/>
                <w:szCs w:val="20"/>
                <w:lang w:val="en-US"/>
              </w:rPr>
              <w:t>course</w:t>
            </w:r>
            <w:r>
              <w:rPr>
                <w:bCs/>
                <w:sz w:val="20"/>
                <w:szCs w:val="20"/>
              </w:rPr>
              <w:t xml:space="preserve"> </w:t>
            </w:r>
            <w:r>
              <w:rPr>
                <w:sz w:val="20"/>
                <w:szCs w:val="20"/>
              </w:rPr>
              <w:t>study schedule.</w:t>
            </w:r>
            <w:r>
              <w:rPr>
                <w:color w:val="FF0000"/>
                <w:sz w:val="20"/>
                <w:szCs w:val="20"/>
              </w:rPr>
              <w:t xml:space="preserve"> </w:t>
            </w:r>
          </w:p>
          <w:p w14:paraId="62B13C62" w14:textId="77777777" w:rsidR="00623CC7" w:rsidRDefault="00000000">
            <w:pPr>
              <w:jc w:val="both"/>
              <w:rPr>
                <w:sz w:val="20"/>
                <w:szCs w:val="20"/>
              </w:rPr>
            </w:pPr>
            <w:r>
              <w:rPr>
                <w:b/>
                <w:sz w:val="20"/>
                <w:szCs w:val="20"/>
              </w:rPr>
              <w:t xml:space="preserve">ATTENTION! </w:t>
            </w:r>
            <w:r>
              <w:rPr>
                <w:sz w:val="20"/>
                <w:szCs w:val="20"/>
              </w:rPr>
              <w:t>The deadline for each task is indicated in the calendar (schedule) for the implementation of the content of the course, as well as in the MOO</w:t>
            </w:r>
            <w:r>
              <w:rPr>
                <w:sz w:val="20"/>
                <w:szCs w:val="20"/>
                <w:lang w:val="en-US"/>
              </w:rPr>
              <w:t>C</w:t>
            </w:r>
            <w:r>
              <w:rPr>
                <w:sz w:val="20"/>
                <w:szCs w:val="20"/>
              </w:rPr>
              <w:t xml:space="preserve">. Failure to meet deadlines results in </w:t>
            </w:r>
            <w:proofErr w:type="gramStart"/>
            <w:r>
              <w:rPr>
                <w:sz w:val="20"/>
                <w:szCs w:val="20"/>
              </w:rPr>
              <w:t>loss</w:t>
            </w:r>
            <w:proofErr w:type="gramEnd"/>
            <w:r>
              <w:rPr>
                <w:sz w:val="20"/>
                <w:szCs w:val="20"/>
              </w:rPr>
              <w:t xml:space="preserve"> of points.</w:t>
            </w:r>
          </w:p>
        </w:tc>
      </w:tr>
      <w:tr w:rsidR="00623CC7" w14:paraId="564870B2" w14:textId="77777777">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08EBB9ED" w14:textId="77777777" w:rsidR="00623CC7" w:rsidRDefault="00000000">
            <w:pPr>
              <w:jc w:val="center"/>
              <w:rPr>
                <w:b/>
                <w:bCs/>
                <w:sz w:val="20"/>
                <w:szCs w:val="20"/>
              </w:rPr>
            </w:pPr>
            <w:r>
              <w:rPr>
                <w:b/>
                <w:bCs/>
                <w:sz w:val="20"/>
                <w:szCs w:val="20"/>
              </w:rPr>
              <w:t>INFORMATION ABOUT TEACHING, LEARNING AND ASSESSMENT</w:t>
            </w:r>
          </w:p>
        </w:tc>
      </w:tr>
      <w:tr w:rsidR="00623CC7" w14:paraId="4724E9AA" w14:textId="77777777">
        <w:trPr>
          <w:trHeight w:val="368"/>
        </w:trPr>
        <w:tc>
          <w:tcPr>
            <w:tcW w:w="5104" w:type="dxa"/>
            <w:gridSpan w:val="5"/>
            <w:tcBorders>
              <w:top w:val="single" w:sz="4" w:space="0" w:color="000000"/>
              <w:left w:val="single" w:sz="4" w:space="0" w:color="000000"/>
              <w:right w:val="single" w:sz="4" w:space="0" w:color="000000"/>
            </w:tcBorders>
            <w:shd w:val="clear" w:color="auto" w:fill="auto"/>
          </w:tcPr>
          <w:p w14:paraId="7115BC43" w14:textId="77777777" w:rsidR="00623CC7" w:rsidRDefault="00000000">
            <w:pPr>
              <w:jc w:val="both"/>
              <w:rPr>
                <w:b/>
                <w:bCs/>
                <w:sz w:val="16"/>
                <w:szCs w:val="16"/>
              </w:rPr>
            </w:pPr>
            <w:r>
              <w:rPr>
                <w:b/>
                <w:bCs/>
                <w:sz w:val="16"/>
                <w:szCs w:val="16"/>
              </w:rPr>
              <w:t>Score-rating letter system of assessment of accounting for educational achievements</w:t>
            </w:r>
          </w:p>
        </w:tc>
        <w:tc>
          <w:tcPr>
            <w:tcW w:w="5386" w:type="dxa"/>
            <w:gridSpan w:val="2"/>
            <w:tcBorders>
              <w:top w:val="single" w:sz="4" w:space="0" w:color="000000"/>
              <w:left w:val="single" w:sz="4" w:space="0" w:color="000000"/>
              <w:right w:val="single" w:sz="4" w:space="0" w:color="000000"/>
            </w:tcBorders>
            <w:shd w:val="clear" w:color="auto" w:fill="auto"/>
          </w:tcPr>
          <w:p w14:paraId="30BC696B" w14:textId="77777777" w:rsidR="00623CC7" w:rsidRDefault="00000000">
            <w:pPr>
              <w:jc w:val="both"/>
              <w:rPr>
                <w:b/>
                <w:bCs/>
                <w:sz w:val="16"/>
                <w:szCs w:val="16"/>
              </w:rPr>
            </w:pPr>
            <w:r>
              <w:rPr>
                <w:b/>
                <w:sz w:val="16"/>
                <w:szCs w:val="16"/>
              </w:rPr>
              <w:t>Assessment Methods</w:t>
            </w:r>
          </w:p>
        </w:tc>
      </w:tr>
      <w:tr w:rsidR="00623CC7" w14:paraId="766FD518" w14:textId="77777777">
        <w:trPr>
          <w:trHeight w:val="368"/>
        </w:trPr>
        <w:tc>
          <w:tcPr>
            <w:tcW w:w="851" w:type="dxa"/>
            <w:tcBorders>
              <w:top w:val="single" w:sz="4" w:space="0" w:color="000000"/>
              <w:left w:val="single" w:sz="4" w:space="0" w:color="000000"/>
              <w:right w:val="single" w:sz="4" w:space="0" w:color="000000"/>
            </w:tcBorders>
            <w:shd w:val="clear" w:color="auto" w:fill="auto"/>
          </w:tcPr>
          <w:p w14:paraId="2D03F043" w14:textId="77777777" w:rsidR="00623CC7" w:rsidRDefault="00000000">
            <w:pPr>
              <w:rPr>
                <w:b/>
                <w:bCs/>
                <w:sz w:val="16"/>
                <w:szCs w:val="16"/>
              </w:rPr>
            </w:pPr>
            <w:r>
              <w:rPr>
                <w:b/>
                <w:bCs/>
                <w:sz w:val="16"/>
                <w:szCs w:val="16"/>
              </w:rPr>
              <w:t>Grade</w:t>
            </w:r>
          </w:p>
        </w:tc>
        <w:tc>
          <w:tcPr>
            <w:tcW w:w="1134" w:type="dxa"/>
            <w:gridSpan w:val="2"/>
            <w:tcBorders>
              <w:top w:val="single" w:sz="4" w:space="0" w:color="000000"/>
              <w:left w:val="single" w:sz="4" w:space="0" w:color="000000"/>
              <w:right w:val="single" w:sz="4" w:space="0" w:color="000000"/>
            </w:tcBorders>
            <w:shd w:val="clear" w:color="auto" w:fill="auto"/>
          </w:tcPr>
          <w:p w14:paraId="2945885C" w14:textId="77777777" w:rsidR="00623CC7" w:rsidRDefault="00000000">
            <w:pPr>
              <w:jc w:val="both"/>
              <w:rPr>
                <w:b/>
                <w:bCs/>
                <w:sz w:val="16"/>
                <w:szCs w:val="16"/>
              </w:rPr>
            </w:pPr>
            <w:r>
              <w:rPr>
                <w:b/>
                <w:bCs/>
                <w:sz w:val="16"/>
                <w:szCs w:val="16"/>
              </w:rPr>
              <w:t>Digital</w:t>
            </w:r>
          </w:p>
          <w:p w14:paraId="352BAFE5" w14:textId="77777777" w:rsidR="00623CC7" w:rsidRDefault="00000000">
            <w:pPr>
              <w:rPr>
                <w:b/>
                <w:bCs/>
                <w:sz w:val="16"/>
                <w:szCs w:val="16"/>
              </w:rPr>
            </w:pPr>
            <w:r>
              <w:rPr>
                <w:b/>
                <w:bCs/>
                <w:sz w:val="16"/>
                <w:szCs w:val="16"/>
              </w:rPr>
              <w:t>equivalent</w:t>
            </w:r>
          </w:p>
          <w:p w14:paraId="0B250007" w14:textId="77777777" w:rsidR="00623CC7" w:rsidRDefault="00000000">
            <w:pPr>
              <w:rPr>
                <w:b/>
                <w:bCs/>
                <w:sz w:val="16"/>
                <w:szCs w:val="16"/>
              </w:rPr>
            </w:pPr>
            <w:r>
              <w:rPr>
                <w:b/>
                <w:bCs/>
                <w:sz w:val="16"/>
                <w:szCs w:val="16"/>
              </w:rPr>
              <w:t>points</w:t>
            </w:r>
          </w:p>
        </w:tc>
        <w:tc>
          <w:tcPr>
            <w:tcW w:w="1134" w:type="dxa"/>
            <w:tcBorders>
              <w:top w:val="single" w:sz="4" w:space="0" w:color="000000"/>
              <w:left w:val="single" w:sz="4" w:space="0" w:color="000000"/>
              <w:right w:val="single" w:sz="4" w:space="0" w:color="000000"/>
            </w:tcBorders>
            <w:shd w:val="clear" w:color="auto" w:fill="auto"/>
          </w:tcPr>
          <w:p w14:paraId="677A74A3" w14:textId="77777777" w:rsidR="00623CC7" w:rsidRDefault="00000000">
            <w:pPr>
              <w:rPr>
                <w:b/>
                <w:bCs/>
                <w:sz w:val="16"/>
                <w:szCs w:val="16"/>
              </w:rPr>
            </w:pPr>
            <w:r>
              <w:rPr>
                <w:b/>
                <w:bCs/>
                <w:sz w:val="16"/>
                <w:szCs w:val="16"/>
              </w:rPr>
              <w:t>points,</w:t>
            </w:r>
          </w:p>
          <w:p w14:paraId="257EBD2C" w14:textId="77777777" w:rsidR="00623CC7" w:rsidRDefault="00000000">
            <w:pPr>
              <w:rPr>
                <w:sz w:val="16"/>
                <w:szCs w:val="16"/>
              </w:rPr>
            </w:pPr>
            <w:r>
              <w:rPr>
                <w:b/>
                <w:bCs/>
                <w:sz w:val="16"/>
                <w:szCs w:val="16"/>
              </w:rPr>
              <w:t>% content</w:t>
            </w:r>
          </w:p>
        </w:tc>
        <w:tc>
          <w:tcPr>
            <w:tcW w:w="1985" w:type="dxa"/>
            <w:tcBorders>
              <w:top w:val="single" w:sz="4" w:space="0" w:color="000000"/>
              <w:left w:val="single" w:sz="4" w:space="0" w:color="000000"/>
              <w:right w:val="single" w:sz="4" w:space="0" w:color="000000"/>
            </w:tcBorders>
            <w:shd w:val="clear" w:color="auto" w:fill="auto"/>
          </w:tcPr>
          <w:p w14:paraId="55C9886E" w14:textId="77777777" w:rsidR="00623CC7" w:rsidRDefault="00000000">
            <w:pPr>
              <w:rPr>
                <w:sz w:val="16"/>
                <w:szCs w:val="16"/>
              </w:rPr>
            </w:pPr>
            <w:r>
              <w:rPr>
                <w:b/>
                <w:bCs/>
                <w:sz w:val="16"/>
                <w:szCs w:val="16"/>
              </w:rPr>
              <w:t>Assessment according to the traditional system</w:t>
            </w:r>
          </w:p>
        </w:tc>
        <w:tc>
          <w:tcPr>
            <w:tcW w:w="5386" w:type="dxa"/>
            <w:gridSpan w:val="2"/>
            <w:vMerge w:val="restart"/>
            <w:tcBorders>
              <w:top w:val="single" w:sz="4" w:space="0" w:color="000000"/>
              <w:left w:val="single" w:sz="4" w:space="0" w:color="000000"/>
              <w:right w:val="single" w:sz="4" w:space="0" w:color="000000"/>
            </w:tcBorders>
          </w:tcPr>
          <w:p w14:paraId="67236FF5" w14:textId="77777777" w:rsidR="00623CC7" w:rsidRDefault="00000000">
            <w:pPr>
              <w:jc w:val="both"/>
              <w:rPr>
                <w:sz w:val="16"/>
                <w:szCs w:val="16"/>
              </w:rPr>
            </w:pPr>
            <w:r>
              <w:rPr>
                <w:b/>
                <w:sz w:val="16"/>
                <w:szCs w:val="16"/>
              </w:rPr>
              <w:t xml:space="preserve">Criteria-based assessment </w:t>
            </w:r>
            <w:r>
              <w:rPr>
                <w:bCs/>
                <w:sz w:val="16"/>
                <w:szCs w:val="16"/>
              </w:rPr>
              <w:t xml:space="preserve">is </w:t>
            </w:r>
            <w:r>
              <w:rPr>
                <w:sz w:val="16"/>
                <w:szCs w:val="16"/>
              </w:rPr>
              <w:t>the process of correlating actual learning outcomes with expected learning outcomes based on clearly defined criteria. Based on formative and summative assessment.</w:t>
            </w:r>
          </w:p>
          <w:p w14:paraId="2C87C24C" w14:textId="77777777" w:rsidR="00623CC7" w:rsidRDefault="00000000">
            <w:pPr>
              <w:jc w:val="both"/>
              <w:rPr>
                <w:sz w:val="16"/>
                <w:szCs w:val="16"/>
              </w:rPr>
            </w:pPr>
            <w:r>
              <w:rPr>
                <w:b/>
                <w:bCs/>
                <w:sz w:val="16"/>
                <w:szCs w:val="16"/>
              </w:rPr>
              <w:t xml:space="preserve">Formative assessment is </w:t>
            </w:r>
            <w:r>
              <w:rPr>
                <w:sz w:val="16"/>
                <w:szCs w:val="16"/>
              </w:rPr>
              <w:t xml:space="preserve">a type of assessment that is carried out </w:t>
            </w:r>
            <w:proofErr w:type="gramStart"/>
            <w:r>
              <w:rPr>
                <w:sz w:val="16"/>
                <w:szCs w:val="16"/>
              </w:rPr>
              <w:t>in the course of</w:t>
            </w:r>
            <w:proofErr w:type="gramEnd"/>
            <w:r>
              <w:rPr>
                <w:sz w:val="16"/>
                <w:szCs w:val="16"/>
              </w:rPr>
              <w:t xml:space="preserve"> daily learning activities. It is the current measure of progress. Provides an operational relationship between the student and the teacher. It allows you to determine the capabilities of the student, identify difficulties, help achieve the best results</w:t>
            </w:r>
            <w:proofErr w:type="gramStart"/>
            <w:r>
              <w:rPr>
                <w:sz w:val="16"/>
                <w:szCs w:val="16"/>
              </w:rPr>
              <w:t>, timely</w:t>
            </w:r>
            <w:proofErr w:type="gramEnd"/>
            <w:r>
              <w:rPr>
                <w:sz w:val="16"/>
                <w:szCs w:val="16"/>
              </w:rPr>
              <w:t xml:space="preserve"> correct the educational process for the teacher. The performance of tasks, the activity of work in the classroom during lectures, seminars, practical exercises (discussions, quizzes, debates, round tables, laboratory work, etc.) are evaluated. Acquired knowledge and competencies are assessed.</w:t>
            </w:r>
          </w:p>
          <w:p w14:paraId="1B6B1776" w14:textId="77777777" w:rsidR="00623CC7" w:rsidRDefault="00000000">
            <w:pPr>
              <w:jc w:val="both"/>
              <w:rPr>
                <w:sz w:val="16"/>
                <w:szCs w:val="16"/>
              </w:rPr>
            </w:pPr>
            <w:r>
              <w:rPr>
                <w:b/>
                <w:sz w:val="16"/>
                <w:szCs w:val="16"/>
              </w:rPr>
              <w:t xml:space="preserve">Summative assessment </w:t>
            </w:r>
            <w:r>
              <w:rPr>
                <w:bCs/>
                <w:sz w:val="16"/>
                <w:szCs w:val="16"/>
              </w:rPr>
              <w:t>-</w:t>
            </w:r>
            <w:r>
              <w:rPr>
                <w:b/>
                <w:sz w:val="16"/>
                <w:szCs w:val="16"/>
              </w:rPr>
              <w:t xml:space="preserve"> </w:t>
            </w:r>
            <w:r>
              <w:rPr>
                <w:bCs/>
                <w:sz w:val="16"/>
                <w:szCs w:val="16"/>
              </w:rPr>
              <w:t xml:space="preserve">type of assessment, which is carried out upon completion of the study of the section in accordance with the program of the </w:t>
            </w:r>
            <w:r>
              <w:rPr>
                <w:bCs/>
                <w:sz w:val="16"/>
                <w:szCs w:val="16"/>
                <w:lang w:val="en-US"/>
              </w:rPr>
              <w:t>course</w:t>
            </w:r>
            <w:r>
              <w:rPr>
                <w:bCs/>
                <w:sz w:val="16"/>
                <w:szCs w:val="16"/>
              </w:rPr>
              <w:t>.</w:t>
            </w:r>
            <w:r>
              <w:rPr>
                <w:b/>
                <w:sz w:val="16"/>
                <w:szCs w:val="16"/>
              </w:rPr>
              <w:t xml:space="preserve"> </w:t>
            </w:r>
            <w:r>
              <w:rPr>
                <w:bCs/>
                <w:sz w:val="16"/>
                <w:szCs w:val="16"/>
              </w:rPr>
              <w:t xml:space="preserve">Conducted 3-4 times per semester when performing </w:t>
            </w:r>
            <w:r>
              <w:rPr>
                <w:bCs/>
                <w:color w:val="FF0000"/>
                <w:sz w:val="16"/>
                <w:szCs w:val="16"/>
              </w:rPr>
              <w:t>IWM.</w:t>
            </w:r>
            <w:r>
              <w:rPr>
                <w:color w:val="FF0000"/>
                <w:sz w:val="16"/>
                <w:szCs w:val="16"/>
              </w:rPr>
              <w:t xml:space="preserve"> </w:t>
            </w:r>
            <w:r>
              <w:rPr>
                <w:sz w:val="16"/>
                <w:szCs w:val="16"/>
              </w:rPr>
              <w:t xml:space="preserve">This is the assessment of mastering the expected learning outcomes in relation to the descriptors. Allows you to determine and fix the level of mastering the </w:t>
            </w:r>
            <w:r>
              <w:rPr>
                <w:bCs/>
                <w:sz w:val="16"/>
                <w:szCs w:val="16"/>
                <w:lang w:val="en-US"/>
              </w:rPr>
              <w:t>course</w:t>
            </w:r>
            <w:r>
              <w:rPr>
                <w:sz w:val="16"/>
                <w:szCs w:val="16"/>
              </w:rPr>
              <w:t xml:space="preserve"> for a certain period. Learning outcomes are evaluated.</w:t>
            </w:r>
          </w:p>
        </w:tc>
      </w:tr>
      <w:tr w:rsidR="00623CC7" w14:paraId="11D8E60E" w14:textId="77777777">
        <w:trPr>
          <w:trHeight w:val="359"/>
        </w:trPr>
        <w:tc>
          <w:tcPr>
            <w:tcW w:w="851" w:type="dxa"/>
            <w:tcBorders>
              <w:left w:val="single" w:sz="4" w:space="0" w:color="000000"/>
              <w:right w:val="single" w:sz="4" w:space="0" w:color="000000"/>
            </w:tcBorders>
          </w:tcPr>
          <w:p w14:paraId="15594BF0" w14:textId="77777777" w:rsidR="00623CC7" w:rsidRDefault="00000000">
            <w:pPr>
              <w:jc w:val="both"/>
              <w:rPr>
                <w:b/>
                <w:sz w:val="16"/>
                <w:szCs w:val="16"/>
                <w:highlight w:val="green"/>
              </w:rPr>
            </w:pPr>
            <w:r>
              <w:rPr>
                <w:sz w:val="16"/>
                <w:szCs w:val="16"/>
                <w:lang w:val="en-US"/>
              </w:rPr>
              <w:t>A</w:t>
            </w:r>
          </w:p>
        </w:tc>
        <w:tc>
          <w:tcPr>
            <w:tcW w:w="1134" w:type="dxa"/>
            <w:gridSpan w:val="2"/>
            <w:tcBorders>
              <w:left w:val="single" w:sz="4" w:space="0" w:color="000000"/>
              <w:right w:val="single" w:sz="4" w:space="0" w:color="000000"/>
            </w:tcBorders>
          </w:tcPr>
          <w:p w14:paraId="1DC2FC3F" w14:textId="77777777" w:rsidR="00623CC7" w:rsidRDefault="00000000">
            <w:pPr>
              <w:jc w:val="both"/>
              <w:rPr>
                <w:b/>
                <w:sz w:val="16"/>
                <w:szCs w:val="16"/>
                <w:highlight w:val="green"/>
              </w:rPr>
            </w:pPr>
            <w:r>
              <w:rPr>
                <w:sz w:val="16"/>
                <w:szCs w:val="16"/>
                <w:lang w:val="en-US"/>
              </w:rPr>
              <w:t xml:space="preserve">4.0 </w:t>
            </w:r>
            <w:r>
              <w:rPr>
                <w:sz w:val="16"/>
                <w:szCs w:val="16"/>
              </w:rPr>
              <w:t>_</w:t>
            </w:r>
          </w:p>
        </w:tc>
        <w:tc>
          <w:tcPr>
            <w:tcW w:w="1134" w:type="dxa"/>
            <w:tcBorders>
              <w:left w:val="single" w:sz="4" w:space="0" w:color="000000"/>
              <w:right w:val="single" w:sz="4" w:space="0" w:color="000000"/>
            </w:tcBorders>
          </w:tcPr>
          <w:p w14:paraId="5C53D05B" w14:textId="77777777" w:rsidR="00623CC7" w:rsidRDefault="00000000">
            <w:pPr>
              <w:jc w:val="both"/>
              <w:rPr>
                <w:b/>
                <w:sz w:val="16"/>
                <w:szCs w:val="16"/>
                <w:highlight w:val="green"/>
              </w:rPr>
            </w:pPr>
            <w:r>
              <w:rPr>
                <w:sz w:val="16"/>
                <w:szCs w:val="16"/>
                <w:lang w:val="en-US"/>
              </w:rPr>
              <w:t>95-100</w:t>
            </w:r>
          </w:p>
        </w:tc>
        <w:tc>
          <w:tcPr>
            <w:tcW w:w="1985" w:type="dxa"/>
            <w:vMerge w:val="restart"/>
            <w:tcBorders>
              <w:left w:val="single" w:sz="4" w:space="0" w:color="000000"/>
              <w:right w:val="single" w:sz="4" w:space="0" w:color="000000"/>
            </w:tcBorders>
          </w:tcPr>
          <w:p w14:paraId="7F7F0905" w14:textId="77777777" w:rsidR="00623CC7" w:rsidRDefault="00000000">
            <w:pPr>
              <w:jc w:val="both"/>
              <w:rPr>
                <w:b/>
                <w:sz w:val="16"/>
                <w:szCs w:val="16"/>
                <w:highlight w:val="green"/>
              </w:rPr>
            </w:pPr>
            <w:r>
              <w:rPr>
                <w:sz w:val="16"/>
                <w:szCs w:val="16"/>
              </w:rPr>
              <w:t>Great</w:t>
            </w:r>
          </w:p>
        </w:tc>
        <w:tc>
          <w:tcPr>
            <w:tcW w:w="5386" w:type="dxa"/>
            <w:gridSpan w:val="2"/>
            <w:vMerge/>
            <w:tcBorders>
              <w:left w:val="single" w:sz="4" w:space="0" w:color="000000"/>
              <w:right w:val="single" w:sz="4" w:space="0" w:color="000000"/>
            </w:tcBorders>
          </w:tcPr>
          <w:p w14:paraId="4789F06A" w14:textId="77777777" w:rsidR="00623CC7" w:rsidRDefault="00623CC7">
            <w:pPr>
              <w:jc w:val="both"/>
              <w:rPr>
                <w:sz w:val="16"/>
                <w:szCs w:val="16"/>
                <w:highlight w:val="green"/>
              </w:rPr>
            </w:pPr>
          </w:p>
        </w:tc>
      </w:tr>
      <w:tr w:rsidR="00623CC7" w14:paraId="0C60104F" w14:textId="77777777">
        <w:trPr>
          <w:trHeight w:val="359"/>
        </w:trPr>
        <w:tc>
          <w:tcPr>
            <w:tcW w:w="851" w:type="dxa"/>
            <w:tcBorders>
              <w:left w:val="single" w:sz="4" w:space="0" w:color="000000"/>
              <w:right w:val="single" w:sz="4" w:space="0" w:color="000000"/>
            </w:tcBorders>
          </w:tcPr>
          <w:p w14:paraId="2AF0353D" w14:textId="77777777" w:rsidR="00623CC7" w:rsidRDefault="00000000">
            <w:pPr>
              <w:jc w:val="both"/>
              <w:rPr>
                <w:b/>
                <w:sz w:val="16"/>
                <w:szCs w:val="16"/>
                <w:highlight w:val="green"/>
              </w:rPr>
            </w:pPr>
            <w:r>
              <w:rPr>
                <w:sz w:val="16"/>
                <w:szCs w:val="16"/>
                <w:lang w:val="en-US"/>
              </w:rPr>
              <w:t>A-</w:t>
            </w:r>
          </w:p>
        </w:tc>
        <w:tc>
          <w:tcPr>
            <w:tcW w:w="1134" w:type="dxa"/>
            <w:gridSpan w:val="2"/>
            <w:tcBorders>
              <w:left w:val="single" w:sz="4" w:space="0" w:color="000000"/>
              <w:right w:val="single" w:sz="4" w:space="0" w:color="000000"/>
            </w:tcBorders>
          </w:tcPr>
          <w:p w14:paraId="5C372659" w14:textId="77777777" w:rsidR="00623CC7" w:rsidRDefault="00000000">
            <w:pPr>
              <w:jc w:val="both"/>
              <w:rPr>
                <w:b/>
                <w:sz w:val="16"/>
                <w:szCs w:val="16"/>
                <w:highlight w:val="green"/>
              </w:rPr>
            </w:pPr>
            <w:r>
              <w:rPr>
                <w:sz w:val="16"/>
                <w:szCs w:val="16"/>
              </w:rPr>
              <w:t>3.67</w:t>
            </w:r>
          </w:p>
        </w:tc>
        <w:tc>
          <w:tcPr>
            <w:tcW w:w="1134" w:type="dxa"/>
            <w:tcBorders>
              <w:left w:val="single" w:sz="4" w:space="0" w:color="000000"/>
              <w:right w:val="single" w:sz="4" w:space="0" w:color="000000"/>
            </w:tcBorders>
          </w:tcPr>
          <w:p w14:paraId="4AC6FF38" w14:textId="77777777" w:rsidR="00623CC7" w:rsidRDefault="00000000">
            <w:pPr>
              <w:jc w:val="both"/>
              <w:rPr>
                <w:b/>
                <w:sz w:val="16"/>
                <w:szCs w:val="16"/>
                <w:highlight w:val="green"/>
              </w:rPr>
            </w:pPr>
            <w:r>
              <w:rPr>
                <w:sz w:val="16"/>
                <w:szCs w:val="16"/>
              </w:rPr>
              <w:t>90-94</w:t>
            </w:r>
          </w:p>
        </w:tc>
        <w:tc>
          <w:tcPr>
            <w:tcW w:w="1985" w:type="dxa"/>
            <w:vMerge/>
            <w:tcBorders>
              <w:left w:val="single" w:sz="4" w:space="0" w:color="000000"/>
              <w:right w:val="single" w:sz="4" w:space="0" w:color="000000"/>
            </w:tcBorders>
          </w:tcPr>
          <w:p w14:paraId="48FE6EDE" w14:textId="77777777" w:rsidR="00623CC7" w:rsidRDefault="00623CC7">
            <w:pPr>
              <w:jc w:val="both"/>
              <w:rPr>
                <w:b/>
                <w:sz w:val="16"/>
                <w:szCs w:val="16"/>
                <w:highlight w:val="green"/>
              </w:rPr>
            </w:pPr>
          </w:p>
        </w:tc>
        <w:tc>
          <w:tcPr>
            <w:tcW w:w="5386" w:type="dxa"/>
            <w:gridSpan w:val="2"/>
            <w:vMerge/>
            <w:tcBorders>
              <w:left w:val="single" w:sz="4" w:space="0" w:color="000000"/>
              <w:right w:val="single" w:sz="4" w:space="0" w:color="000000"/>
            </w:tcBorders>
          </w:tcPr>
          <w:p w14:paraId="63F014EF" w14:textId="77777777" w:rsidR="00623CC7" w:rsidRDefault="00623CC7">
            <w:pPr>
              <w:jc w:val="both"/>
              <w:rPr>
                <w:sz w:val="16"/>
                <w:szCs w:val="16"/>
                <w:highlight w:val="green"/>
              </w:rPr>
            </w:pPr>
          </w:p>
        </w:tc>
      </w:tr>
      <w:tr w:rsidR="00623CC7" w14:paraId="7D785FF6" w14:textId="77777777">
        <w:trPr>
          <w:trHeight w:val="973"/>
        </w:trPr>
        <w:tc>
          <w:tcPr>
            <w:tcW w:w="851" w:type="dxa"/>
            <w:tcBorders>
              <w:left w:val="single" w:sz="4" w:space="0" w:color="000000"/>
              <w:right w:val="single" w:sz="4" w:space="0" w:color="000000"/>
            </w:tcBorders>
          </w:tcPr>
          <w:p w14:paraId="007FC582" w14:textId="77777777" w:rsidR="00623CC7" w:rsidRDefault="00000000">
            <w:pPr>
              <w:jc w:val="both"/>
              <w:rPr>
                <w:b/>
                <w:sz w:val="16"/>
                <w:szCs w:val="16"/>
                <w:highlight w:val="green"/>
              </w:rPr>
            </w:pPr>
            <w:r>
              <w:rPr>
                <w:sz w:val="16"/>
                <w:szCs w:val="16"/>
                <w:lang w:val="en-US"/>
              </w:rPr>
              <w:t>B+</w:t>
            </w:r>
          </w:p>
        </w:tc>
        <w:tc>
          <w:tcPr>
            <w:tcW w:w="1134" w:type="dxa"/>
            <w:gridSpan w:val="2"/>
            <w:tcBorders>
              <w:left w:val="single" w:sz="4" w:space="0" w:color="000000"/>
              <w:right w:val="single" w:sz="4" w:space="0" w:color="000000"/>
            </w:tcBorders>
          </w:tcPr>
          <w:p w14:paraId="40C8AF25" w14:textId="77777777" w:rsidR="00623CC7" w:rsidRDefault="00000000">
            <w:pPr>
              <w:jc w:val="both"/>
              <w:rPr>
                <w:b/>
                <w:sz w:val="16"/>
                <w:szCs w:val="16"/>
                <w:highlight w:val="green"/>
              </w:rPr>
            </w:pPr>
            <w:r>
              <w:rPr>
                <w:sz w:val="16"/>
                <w:szCs w:val="16"/>
              </w:rPr>
              <w:t>3.33</w:t>
            </w:r>
          </w:p>
        </w:tc>
        <w:tc>
          <w:tcPr>
            <w:tcW w:w="1134" w:type="dxa"/>
            <w:tcBorders>
              <w:left w:val="single" w:sz="4" w:space="0" w:color="000000"/>
              <w:right w:val="single" w:sz="4" w:space="0" w:color="000000"/>
            </w:tcBorders>
          </w:tcPr>
          <w:p w14:paraId="6DF3EAA4" w14:textId="77777777" w:rsidR="00623CC7" w:rsidRDefault="00000000">
            <w:pPr>
              <w:jc w:val="both"/>
              <w:rPr>
                <w:b/>
                <w:sz w:val="16"/>
                <w:szCs w:val="16"/>
                <w:highlight w:val="green"/>
              </w:rPr>
            </w:pPr>
            <w:r>
              <w:rPr>
                <w:sz w:val="16"/>
                <w:szCs w:val="16"/>
              </w:rPr>
              <w:t>85-89</w:t>
            </w:r>
          </w:p>
        </w:tc>
        <w:tc>
          <w:tcPr>
            <w:tcW w:w="1985" w:type="dxa"/>
            <w:vMerge w:val="restart"/>
            <w:tcBorders>
              <w:left w:val="single" w:sz="4" w:space="0" w:color="000000"/>
              <w:right w:val="single" w:sz="4" w:space="0" w:color="000000"/>
            </w:tcBorders>
          </w:tcPr>
          <w:p w14:paraId="5C5E675C" w14:textId="77777777" w:rsidR="00623CC7" w:rsidRDefault="00000000">
            <w:pPr>
              <w:jc w:val="both"/>
              <w:rPr>
                <w:b/>
                <w:sz w:val="16"/>
                <w:szCs w:val="16"/>
                <w:highlight w:val="green"/>
              </w:rPr>
            </w:pPr>
            <w:r>
              <w:rPr>
                <w:sz w:val="16"/>
                <w:szCs w:val="16"/>
              </w:rPr>
              <w:t>Fine</w:t>
            </w:r>
          </w:p>
        </w:tc>
        <w:tc>
          <w:tcPr>
            <w:tcW w:w="5386" w:type="dxa"/>
            <w:gridSpan w:val="2"/>
            <w:vMerge/>
            <w:tcBorders>
              <w:left w:val="single" w:sz="4" w:space="0" w:color="000000"/>
              <w:right w:val="single" w:sz="4" w:space="0" w:color="000000"/>
            </w:tcBorders>
          </w:tcPr>
          <w:p w14:paraId="2CB02B42" w14:textId="77777777" w:rsidR="00623CC7" w:rsidRDefault="00623CC7">
            <w:pPr>
              <w:jc w:val="both"/>
              <w:rPr>
                <w:sz w:val="16"/>
                <w:szCs w:val="16"/>
              </w:rPr>
            </w:pPr>
          </w:p>
        </w:tc>
      </w:tr>
      <w:tr w:rsidR="00623CC7" w14:paraId="28D27C33" w14:textId="77777777">
        <w:trPr>
          <w:trHeight w:val="215"/>
        </w:trPr>
        <w:tc>
          <w:tcPr>
            <w:tcW w:w="851" w:type="dxa"/>
            <w:tcBorders>
              <w:left w:val="single" w:sz="4" w:space="0" w:color="000000"/>
              <w:right w:val="single" w:sz="4" w:space="0" w:color="000000"/>
            </w:tcBorders>
          </w:tcPr>
          <w:p w14:paraId="57F5C801" w14:textId="77777777" w:rsidR="00623CC7" w:rsidRDefault="00000000">
            <w:pPr>
              <w:jc w:val="both"/>
              <w:rPr>
                <w:b/>
                <w:sz w:val="16"/>
                <w:szCs w:val="16"/>
                <w:highlight w:val="green"/>
              </w:rPr>
            </w:pPr>
            <w:r>
              <w:rPr>
                <w:sz w:val="16"/>
                <w:szCs w:val="16"/>
                <w:lang w:val="en-US"/>
              </w:rPr>
              <w:t>B</w:t>
            </w:r>
          </w:p>
        </w:tc>
        <w:tc>
          <w:tcPr>
            <w:tcW w:w="1134" w:type="dxa"/>
            <w:gridSpan w:val="2"/>
            <w:tcBorders>
              <w:left w:val="single" w:sz="4" w:space="0" w:color="000000"/>
              <w:right w:val="single" w:sz="4" w:space="0" w:color="000000"/>
            </w:tcBorders>
          </w:tcPr>
          <w:p w14:paraId="0B06B4CB" w14:textId="77777777" w:rsidR="00623CC7" w:rsidRDefault="00000000">
            <w:pPr>
              <w:jc w:val="both"/>
              <w:rPr>
                <w:b/>
                <w:sz w:val="16"/>
                <w:szCs w:val="16"/>
                <w:highlight w:val="green"/>
              </w:rPr>
            </w:pPr>
            <w:r>
              <w:rPr>
                <w:sz w:val="16"/>
                <w:szCs w:val="16"/>
              </w:rPr>
              <w:t>3.0</w:t>
            </w:r>
          </w:p>
        </w:tc>
        <w:tc>
          <w:tcPr>
            <w:tcW w:w="1134" w:type="dxa"/>
            <w:tcBorders>
              <w:left w:val="single" w:sz="4" w:space="0" w:color="000000"/>
              <w:right w:val="single" w:sz="4" w:space="0" w:color="000000"/>
            </w:tcBorders>
          </w:tcPr>
          <w:p w14:paraId="1B528ED7" w14:textId="77777777" w:rsidR="00623CC7" w:rsidRDefault="00000000">
            <w:pPr>
              <w:jc w:val="both"/>
              <w:rPr>
                <w:b/>
                <w:sz w:val="16"/>
                <w:szCs w:val="16"/>
                <w:highlight w:val="green"/>
              </w:rPr>
            </w:pPr>
            <w:r>
              <w:rPr>
                <w:sz w:val="16"/>
                <w:szCs w:val="16"/>
              </w:rPr>
              <w:t>80-84</w:t>
            </w:r>
          </w:p>
        </w:tc>
        <w:tc>
          <w:tcPr>
            <w:tcW w:w="1985" w:type="dxa"/>
            <w:vMerge/>
            <w:tcBorders>
              <w:left w:val="single" w:sz="4" w:space="0" w:color="000000"/>
              <w:right w:val="single" w:sz="4" w:space="0" w:color="000000"/>
            </w:tcBorders>
          </w:tcPr>
          <w:p w14:paraId="0E064A2B" w14:textId="77777777" w:rsidR="00623CC7" w:rsidRDefault="00623CC7">
            <w:pPr>
              <w:jc w:val="both"/>
              <w:rPr>
                <w:b/>
                <w:sz w:val="16"/>
                <w:szCs w:val="16"/>
                <w:highlight w:val="green"/>
              </w:rPr>
            </w:pPr>
          </w:p>
        </w:tc>
        <w:tc>
          <w:tcPr>
            <w:tcW w:w="3118" w:type="dxa"/>
            <w:tcBorders>
              <w:left w:val="single" w:sz="4" w:space="0" w:color="000000"/>
              <w:right w:val="single" w:sz="4" w:space="0" w:color="000000"/>
            </w:tcBorders>
            <w:shd w:val="clear" w:color="auto" w:fill="auto"/>
          </w:tcPr>
          <w:p w14:paraId="5F834E10" w14:textId="77777777" w:rsidR="00623CC7" w:rsidRDefault="00000000">
            <w:pPr>
              <w:jc w:val="both"/>
              <w:rPr>
                <w:b/>
                <w:sz w:val="16"/>
                <w:szCs w:val="16"/>
              </w:rPr>
            </w:pPr>
            <w:r>
              <w:rPr>
                <w:b/>
                <w:sz w:val="16"/>
                <w:szCs w:val="16"/>
              </w:rPr>
              <w:t>Formative and summative assessment</w:t>
            </w:r>
          </w:p>
          <w:p w14:paraId="56FD8E95" w14:textId="77777777" w:rsidR="00623CC7" w:rsidRDefault="00000000">
            <w:pPr>
              <w:jc w:val="both"/>
              <w:rPr>
                <w:sz w:val="16"/>
                <w:szCs w:val="16"/>
              </w:rPr>
            </w:pPr>
            <w:r>
              <w:rPr>
                <w:sz w:val="16"/>
                <w:szCs w:val="16"/>
              </w:rPr>
              <w:t>The teacher introduces his own types of assessment or uses the proposed option</w:t>
            </w:r>
          </w:p>
        </w:tc>
        <w:tc>
          <w:tcPr>
            <w:tcW w:w="2268" w:type="dxa"/>
            <w:tcBorders>
              <w:left w:val="single" w:sz="4" w:space="0" w:color="000000"/>
              <w:right w:val="single" w:sz="4" w:space="0" w:color="000000"/>
            </w:tcBorders>
            <w:shd w:val="clear" w:color="auto" w:fill="auto"/>
          </w:tcPr>
          <w:p w14:paraId="501FE1C1" w14:textId="77777777" w:rsidR="00623CC7" w:rsidRDefault="00000000">
            <w:pPr>
              <w:jc w:val="both"/>
              <w:rPr>
                <w:b/>
                <w:bCs/>
                <w:sz w:val="16"/>
                <w:szCs w:val="16"/>
              </w:rPr>
            </w:pPr>
            <w:r>
              <w:rPr>
                <w:b/>
                <w:bCs/>
                <w:sz w:val="16"/>
                <w:szCs w:val="16"/>
              </w:rPr>
              <w:t>Points % content</w:t>
            </w:r>
          </w:p>
          <w:p w14:paraId="4EEB60A3" w14:textId="77777777" w:rsidR="00623CC7" w:rsidRDefault="00000000">
            <w:pPr>
              <w:rPr>
                <w:sz w:val="16"/>
                <w:szCs w:val="16"/>
              </w:rPr>
            </w:pPr>
            <w:r>
              <w:rPr>
                <w:sz w:val="16"/>
                <w:szCs w:val="16"/>
              </w:rPr>
              <w:t>The teacher enters his score into points in accordance with the calendar (schedule).</w:t>
            </w:r>
          </w:p>
          <w:p w14:paraId="37DA863D" w14:textId="77777777" w:rsidR="00623CC7" w:rsidRDefault="00000000">
            <w:pPr>
              <w:rPr>
                <w:sz w:val="16"/>
                <w:szCs w:val="16"/>
                <w:u w:val="single"/>
              </w:rPr>
            </w:pPr>
            <w:r>
              <w:rPr>
                <w:sz w:val="16"/>
                <w:szCs w:val="16"/>
                <w:u w:val="single"/>
              </w:rPr>
              <w:t>The exam does not change</w:t>
            </w:r>
          </w:p>
          <w:p w14:paraId="22581962" w14:textId="77777777" w:rsidR="00623CC7" w:rsidRDefault="00000000">
            <w:pPr>
              <w:rPr>
                <w:b/>
                <w:bCs/>
                <w:sz w:val="16"/>
                <w:szCs w:val="16"/>
              </w:rPr>
            </w:pPr>
            <w:r>
              <w:rPr>
                <w:sz w:val="16"/>
                <w:szCs w:val="16"/>
                <w:u w:val="single"/>
              </w:rPr>
              <w:t xml:space="preserve">and the final score in the </w:t>
            </w:r>
            <w:r>
              <w:rPr>
                <w:bCs/>
                <w:sz w:val="16"/>
                <w:szCs w:val="16"/>
                <w:u w:val="single"/>
                <w:lang w:val="en-US"/>
              </w:rPr>
              <w:t>course</w:t>
            </w:r>
            <w:r>
              <w:rPr>
                <w:bCs/>
                <w:sz w:val="16"/>
                <w:szCs w:val="16"/>
                <w:u w:val="single"/>
              </w:rPr>
              <w:t>.</w:t>
            </w:r>
          </w:p>
        </w:tc>
      </w:tr>
      <w:tr w:rsidR="00623CC7" w14:paraId="2DFA6F25" w14:textId="77777777">
        <w:trPr>
          <w:trHeight w:val="135"/>
        </w:trPr>
        <w:tc>
          <w:tcPr>
            <w:tcW w:w="851" w:type="dxa"/>
            <w:tcBorders>
              <w:left w:val="single" w:sz="4" w:space="0" w:color="000000"/>
              <w:right w:val="single" w:sz="4" w:space="0" w:color="000000"/>
            </w:tcBorders>
          </w:tcPr>
          <w:p w14:paraId="5E30BFBB" w14:textId="77777777" w:rsidR="00623CC7" w:rsidRDefault="00000000">
            <w:pPr>
              <w:jc w:val="both"/>
              <w:rPr>
                <w:b/>
                <w:sz w:val="16"/>
                <w:szCs w:val="16"/>
                <w:highlight w:val="green"/>
              </w:rPr>
            </w:pPr>
            <w:r>
              <w:rPr>
                <w:sz w:val="16"/>
                <w:szCs w:val="16"/>
                <w:lang w:val="en-US"/>
              </w:rPr>
              <w:t>B-</w:t>
            </w:r>
          </w:p>
        </w:tc>
        <w:tc>
          <w:tcPr>
            <w:tcW w:w="1134" w:type="dxa"/>
            <w:gridSpan w:val="2"/>
            <w:tcBorders>
              <w:left w:val="single" w:sz="4" w:space="0" w:color="000000"/>
              <w:right w:val="single" w:sz="4" w:space="0" w:color="000000"/>
            </w:tcBorders>
          </w:tcPr>
          <w:p w14:paraId="0F3860D2" w14:textId="77777777" w:rsidR="00623CC7" w:rsidRDefault="00000000">
            <w:pPr>
              <w:jc w:val="both"/>
              <w:rPr>
                <w:b/>
                <w:sz w:val="16"/>
                <w:szCs w:val="16"/>
                <w:highlight w:val="green"/>
              </w:rPr>
            </w:pPr>
            <w:r>
              <w:rPr>
                <w:sz w:val="16"/>
                <w:szCs w:val="16"/>
              </w:rPr>
              <w:t>2.67</w:t>
            </w:r>
          </w:p>
        </w:tc>
        <w:tc>
          <w:tcPr>
            <w:tcW w:w="1134" w:type="dxa"/>
            <w:tcBorders>
              <w:left w:val="single" w:sz="4" w:space="0" w:color="000000"/>
              <w:right w:val="single" w:sz="4" w:space="0" w:color="000000"/>
            </w:tcBorders>
          </w:tcPr>
          <w:p w14:paraId="00E723BF" w14:textId="77777777" w:rsidR="00623CC7" w:rsidRDefault="00000000">
            <w:pPr>
              <w:jc w:val="both"/>
              <w:rPr>
                <w:b/>
                <w:sz w:val="16"/>
                <w:szCs w:val="16"/>
                <w:highlight w:val="green"/>
              </w:rPr>
            </w:pPr>
            <w:r>
              <w:rPr>
                <w:sz w:val="16"/>
                <w:szCs w:val="16"/>
              </w:rPr>
              <w:t>75-79</w:t>
            </w:r>
          </w:p>
        </w:tc>
        <w:tc>
          <w:tcPr>
            <w:tcW w:w="1985" w:type="dxa"/>
            <w:vMerge/>
            <w:tcBorders>
              <w:left w:val="single" w:sz="4" w:space="0" w:color="000000"/>
              <w:right w:val="single" w:sz="4" w:space="0" w:color="000000"/>
            </w:tcBorders>
          </w:tcPr>
          <w:p w14:paraId="2DF381D3" w14:textId="77777777" w:rsidR="00623CC7" w:rsidRDefault="00623CC7">
            <w:pPr>
              <w:jc w:val="both"/>
              <w:rPr>
                <w:b/>
                <w:sz w:val="16"/>
                <w:szCs w:val="16"/>
                <w:highlight w:val="green"/>
              </w:rPr>
            </w:pPr>
          </w:p>
        </w:tc>
        <w:tc>
          <w:tcPr>
            <w:tcW w:w="3118" w:type="dxa"/>
            <w:tcBorders>
              <w:left w:val="single" w:sz="4" w:space="0" w:color="000000"/>
              <w:right w:val="single" w:sz="4" w:space="0" w:color="000000"/>
            </w:tcBorders>
          </w:tcPr>
          <w:p w14:paraId="186D4AE6" w14:textId="77777777" w:rsidR="00623CC7" w:rsidRDefault="00000000">
            <w:pPr>
              <w:jc w:val="both"/>
              <w:rPr>
                <w:sz w:val="16"/>
                <w:szCs w:val="16"/>
              </w:rPr>
            </w:pPr>
            <w:r>
              <w:rPr>
                <w:sz w:val="16"/>
                <w:szCs w:val="16"/>
              </w:rPr>
              <w:t>Activity at lectures</w:t>
            </w:r>
          </w:p>
        </w:tc>
        <w:tc>
          <w:tcPr>
            <w:tcW w:w="2268" w:type="dxa"/>
            <w:tcBorders>
              <w:left w:val="single" w:sz="4" w:space="0" w:color="000000"/>
              <w:right w:val="single" w:sz="4" w:space="0" w:color="000000"/>
            </w:tcBorders>
          </w:tcPr>
          <w:p w14:paraId="71C85890" w14:textId="77777777" w:rsidR="00623CC7" w:rsidRDefault="00000000">
            <w:pPr>
              <w:jc w:val="both"/>
              <w:rPr>
                <w:sz w:val="16"/>
                <w:szCs w:val="16"/>
              </w:rPr>
            </w:pPr>
            <w:r>
              <w:rPr>
                <w:sz w:val="16"/>
                <w:szCs w:val="16"/>
              </w:rPr>
              <w:t>5</w:t>
            </w:r>
          </w:p>
        </w:tc>
      </w:tr>
      <w:tr w:rsidR="00623CC7" w14:paraId="123149AD" w14:textId="77777777">
        <w:trPr>
          <w:trHeight w:val="51"/>
        </w:trPr>
        <w:tc>
          <w:tcPr>
            <w:tcW w:w="851" w:type="dxa"/>
            <w:tcBorders>
              <w:left w:val="single" w:sz="4" w:space="0" w:color="000000"/>
              <w:right w:val="single" w:sz="4" w:space="0" w:color="000000"/>
            </w:tcBorders>
          </w:tcPr>
          <w:p w14:paraId="13BAE412" w14:textId="77777777" w:rsidR="00623CC7" w:rsidRDefault="00000000">
            <w:pPr>
              <w:jc w:val="both"/>
              <w:rPr>
                <w:b/>
                <w:sz w:val="16"/>
                <w:szCs w:val="16"/>
                <w:highlight w:val="green"/>
              </w:rPr>
            </w:pPr>
            <w:r>
              <w:rPr>
                <w:sz w:val="16"/>
                <w:szCs w:val="16"/>
                <w:lang w:val="en-US"/>
              </w:rPr>
              <w:t>C+</w:t>
            </w:r>
          </w:p>
        </w:tc>
        <w:tc>
          <w:tcPr>
            <w:tcW w:w="1134" w:type="dxa"/>
            <w:gridSpan w:val="2"/>
            <w:tcBorders>
              <w:left w:val="single" w:sz="4" w:space="0" w:color="000000"/>
              <w:right w:val="single" w:sz="4" w:space="0" w:color="000000"/>
            </w:tcBorders>
          </w:tcPr>
          <w:p w14:paraId="03CC506C" w14:textId="77777777" w:rsidR="00623CC7" w:rsidRDefault="00000000">
            <w:pPr>
              <w:jc w:val="both"/>
              <w:rPr>
                <w:b/>
                <w:sz w:val="16"/>
                <w:szCs w:val="16"/>
                <w:highlight w:val="green"/>
              </w:rPr>
            </w:pPr>
            <w:r>
              <w:rPr>
                <w:sz w:val="16"/>
                <w:szCs w:val="16"/>
              </w:rPr>
              <w:t>2.33</w:t>
            </w:r>
          </w:p>
        </w:tc>
        <w:tc>
          <w:tcPr>
            <w:tcW w:w="1134" w:type="dxa"/>
            <w:tcBorders>
              <w:left w:val="single" w:sz="4" w:space="0" w:color="000000"/>
              <w:right w:val="single" w:sz="4" w:space="0" w:color="000000"/>
            </w:tcBorders>
          </w:tcPr>
          <w:p w14:paraId="5035F675" w14:textId="77777777" w:rsidR="00623CC7" w:rsidRDefault="00000000">
            <w:pPr>
              <w:jc w:val="both"/>
              <w:rPr>
                <w:b/>
                <w:sz w:val="16"/>
                <w:szCs w:val="16"/>
                <w:highlight w:val="green"/>
              </w:rPr>
            </w:pPr>
            <w:r>
              <w:rPr>
                <w:sz w:val="16"/>
                <w:szCs w:val="16"/>
              </w:rPr>
              <w:t>70-74</w:t>
            </w:r>
          </w:p>
        </w:tc>
        <w:tc>
          <w:tcPr>
            <w:tcW w:w="1985" w:type="dxa"/>
            <w:vMerge/>
            <w:tcBorders>
              <w:left w:val="single" w:sz="4" w:space="0" w:color="000000"/>
              <w:right w:val="single" w:sz="4" w:space="0" w:color="000000"/>
            </w:tcBorders>
          </w:tcPr>
          <w:p w14:paraId="727C658B" w14:textId="77777777" w:rsidR="00623CC7" w:rsidRDefault="00623CC7">
            <w:pPr>
              <w:jc w:val="both"/>
              <w:rPr>
                <w:b/>
                <w:sz w:val="16"/>
                <w:szCs w:val="16"/>
                <w:highlight w:val="green"/>
              </w:rPr>
            </w:pPr>
          </w:p>
        </w:tc>
        <w:tc>
          <w:tcPr>
            <w:tcW w:w="3118" w:type="dxa"/>
            <w:tcBorders>
              <w:left w:val="single" w:sz="4" w:space="0" w:color="000000"/>
              <w:right w:val="single" w:sz="4" w:space="0" w:color="000000"/>
            </w:tcBorders>
          </w:tcPr>
          <w:p w14:paraId="469E3873" w14:textId="77777777" w:rsidR="00623CC7" w:rsidRDefault="00000000">
            <w:pPr>
              <w:jc w:val="both"/>
              <w:rPr>
                <w:sz w:val="16"/>
                <w:szCs w:val="16"/>
              </w:rPr>
            </w:pPr>
            <w:r>
              <w:rPr>
                <w:sz w:val="16"/>
                <w:szCs w:val="16"/>
              </w:rPr>
              <w:t>Work in practical classes</w:t>
            </w:r>
          </w:p>
        </w:tc>
        <w:tc>
          <w:tcPr>
            <w:tcW w:w="2268" w:type="dxa"/>
            <w:tcBorders>
              <w:left w:val="single" w:sz="4" w:space="0" w:color="000000"/>
              <w:right w:val="single" w:sz="4" w:space="0" w:color="000000"/>
            </w:tcBorders>
          </w:tcPr>
          <w:p w14:paraId="29508CAB" w14:textId="77777777" w:rsidR="00623CC7" w:rsidRDefault="00000000">
            <w:pPr>
              <w:jc w:val="both"/>
              <w:rPr>
                <w:sz w:val="16"/>
                <w:szCs w:val="16"/>
                <w:lang w:val="kk-KZ"/>
              </w:rPr>
            </w:pPr>
            <w:r>
              <w:rPr>
                <w:sz w:val="16"/>
                <w:szCs w:val="16"/>
                <w:lang w:val="kk-KZ"/>
              </w:rPr>
              <w:t>20</w:t>
            </w:r>
          </w:p>
        </w:tc>
      </w:tr>
      <w:tr w:rsidR="00623CC7" w14:paraId="012AB828" w14:textId="77777777">
        <w:trPr>
          <w:trHeight w:val="181"/>
        </w:trPr>
        <w:tc>
          <w:tcPr>
            <w:tcW w:w="851" w:type="dxa"/>
            <w:tcBorders>
              <w:left w:val="single" w:sz="4" w:space="0" w:color="000000"/>
              <w:right w:val="single" w:sz="4" w:space="0" w:color="000000"/>
            </w:tcBorders>
          </w:tcPr>
          <w:p w14:paraId="7F6BA272" w14:textId="77777777" w:rsidR="00623CC7" w:rsidRDefault="00000000">
            <w:pPr>
              <w:jc w:val="both"/>
              <w:rPr>
                <w:b/>
                <w:sz w:val="16"/>
                <w:szCs w:val="16"/>
                <w:highlight w:val="green"/>
              </w:rPr>
            </w:pPr>
            <w:r>
              <w:rPr>
                <w:sz w:val="16"/>
                <w:szCs w:val="16"/>
                <w:lang w:val="en-US"/>
              </w:rPr>
              <w:t>C</w:t>
            </w:r>
          </w:p>
        </w:tc>
        <w:tc>
          <w:tcPr>
            <w:tcW w:w="1134" w:type="dxa"/>
            <w:gridSpan w:val="2"/>
            <w:tcBorders>
              <w:left w:val="single" w:sz="4" w:space="0" w:color="000000"/>
              <w:right w:val="single" w:sz="4" w:space="0" w:color="000000"/>
            </w:tcBorders>
          </w:tcPr>
          <w:p w14:paraId="5F43E354" w14:textId="77777777" w:rsidR="00623CC7" w:rsidRDefault="00000000">
            <w:pPr>
              <w:jc w:val="both"/>
              <w:rPr>
                <w:b/>
                <w:sz w:val="16"/>
                <w:szCs w:val="16"/>
                <w:highlight w:val="green"/>
              </w:rPr>
            </w:pPr>
            <w:r>
              <w:rPr>
                <w:sz w:val="16"/>
                <w:szCs w:val="16"/>
              </w:rPr>
              <w:t>2.0</w:t>
            </w:r>
          </w:p>
        </w:tc>
        <w:tc>
          <w:tcPr>
            <w:tcW w:w="1134" w:type="dxa"/>
            <w:tcBorders>
              <w:left w:val="single" w:sz="4" w:space="0" w:color="000000"/>
              <w:right w:val="single" w:sz="4" w:space="0" w:color="000000"/>
            </w:tcBorders>
          </w:tcPr>
          <w:p w14:paraId="4A74E75B" w14:textId="77777777" w:rsidR="00623CC7" w:rsidRDefault="00000000">
            <w:pPr>
              <w:jc w:val="both"/>
              <w:rPr>
                <w:b/>
                <w:sz w:val="16"/>
                <w:szCs w:val="16"/>
                <w:highlight w:val="green"/>
              </w:rPr>
            </w:pPr>
            <w:r>
              <w:rPr>
                <w:sz w:val="16"/>
                <w:szCs w:val="16"/>
              </w:rPr>
              <w:t>65-69</w:t>
            </w:r>
          </w:p>
        </w:tc>
        <w:tc>
          <w:tcPr>
            <w:tcW w:w="1985" w:type="dxa"/>
            <w:vMerge w:val="restart"/>
            <w:tcBorders>
              <w:left w:val="single" w:sz="4" w:space="0" w:color="000000"/>
              <w:right w:val="single" w:sz="4" w:space="0" w:color="000000"/>
            </w:tcBorders>
          </w:tcPr>
          <w:p w14:paraId="51EDE27F" w14:textId="77777777" w:rsidR="00623CC7" w:rsidRDefault="00000000">
            <w:pPr>
              <w:jc w:val="both"/>
              <w:rPr>
                <w:b/>
                <w:sz w:val="16"/>
                <w:szCs w:val="16"/>
                <w:highlight w:val="green"/>
              </w:rPr>
            </w:pPr>
            <w:r>
              <w:rPr>
                <w:sz w:val="16"/>
                <w:szCs w:val="16"/>
              </w:rPr>
              <w:t>Satisfactorily</w:t>
            </w:r>
          </w:p>
          <w:p w14:paraId="07E42541" w14:textId="77777777" w:rsidR="00623CC7" w:rsidRDefault="00623CC7">
            <w:pPr>
              <w:jc w:val="both"/>
              <w:rPr>
                <w:b/>
                <w:sz w:val="16"/>
                <w:szCs w:val="16"/>
                <w:highlight w:val="green"/>
              </w:rPr>
            </w:pPr>
          </w:p>
        </w:tc>
        <w:tc>
          <w:tcPr>
            <w:tcW w:w="3118" w:type="dxa"/>
            <w:tcBorders>
              <w:left w:val="single" w:sz="4" w:space="0" w:color="000000"/>
              <w:right w:val="single" w:sz="4" w:space="0" w:color="000000"/>
            </w:tcBorders>
          </w:tcPr>
          <w:p w14:paraId="04AC8720" w14:textId="77777777" w:rsidR="00623CC7" w:rsidRDefault="00000000">
            <w:pPr>
              <w:jc w:val="both"/>
              <w:rPr>
                <w:sz w:val="16"/>
                <w:szCs w:val="16"/>
              </w:rPr>
            </w:pPr>
            <w:r>
              <w:rPr>
                <w:sz w:val="16"/>
                <w:szCs w:val="16"/>
              </w:rPr>
              <w:t>Independent work</w:t>
            </w:r>
          </w:p>
        </w:tc>
        <w:tc>
          <w:tcPr>
            <w:tcW w:w="2268" w:type="dxa"/>
            <w:tcBorders>
              <w:left w:val="single" w:sz="4" w:space="0" w:color="000000"/>
              <w:right w:val="single" w:sz="4" w:space="0" w:color="000000"/>
            </w:tcBorders>
          </w:tcPr>
          <w:p w14:paraId="5675D2F4" w14:textId="77777777" w:rsidR="00623CC7" w:rsidRDefault="00000000">
            <w:pPr>
              <w:jc w:val="both"/>
              <w:rPr>
                <w:sz w:val="16"/>
                <w:szCs w:val="16"/>
                <w:lang w:val="kk-KZ"/>
              </w:rPr>
            </w:pPr>
            <w:r>
              <w:rPr>
                <w:sz w:val="16"/>
                <w:szCs w:val="16"/>
              </w:rPr>
              <w:t>25</w:t>
            </w:r>
          </w:p>
        </w:tc>
      </w:tr>
      <w:tr w:rsidR="00623CC7" w14:paraId="5FFF3F67" w14:textId="77777777">
        <w:trPr>
          <w:trHeight w:val="87"/>
        </w:trPr>
        <w:tc>
          <w:tcPr>
            <w:tcW w:w="851" w:type="dxa"/>
            <w:tcBorders>
              <w:left w:val="single" w:sz="4" w:space="0" w:color="000000"/>
              <w:right w:val="single" w:sz="4" w:space="0" w:color="000000"/>
            </w:tcBorders>
          </w:tcPr>
          <w:p w14:paraId="3821FA52" w14:textId="77777777" w:rsidR="00623CC7" w:rsidRDefault="00000000">
            <w:pPr>
              <w:jc w:val="both"/>
              <w:rPr>
                <w:b/>
                <w:sz w:val="16"/>
                <w:szCs w:val="16"/>
                <w:highlight w:val="green"/>
              </w:rPr>
            </w:pPr>
            <w:r>
              <w:rPr>
                <w:sz w:val="16"/>
                <w:szCs w:val="16"/>
                <w:lang w:val="en-US"/>
              </w:rPr>
              <w:t>C-</w:t>
            </w:r>
          </w:p>
        </w:tc>
        <w:tc>
          <w:tcPr>
            <w:tcW w:w="1134" w:type="dxa"/>
            <w:gridSpan w:val="2"/>
            <w:tcBorders>
              <w:left w:val="single" w:sz="4" w:space="0" w:color="000000"/>
              <w:right w:val="single" w:sz="4" w:space="0" w:color="000000"/>
            </w:tcBorders>
          </w:tcPr>
          <w:p w14:paraId="0A8CFC86" w14:textId="77777777" w:rsidR="00623CC7" w:rsidRDefault="00000000">
            <w:pPr>
              <w:jc w:val="both"/>
              <w:rPr>
                <w:b/>
                <w:sz w:val="16"/>
                <w:szCs w:val="16"/>
                <w:highlight w:val="green"/>
              </w:rPr>
            </w:pPr>
            <w:r>
              <w:rPr>
                <w:sz w:val="16"/>
                <w:szCs w:val="16"/>
              </w:rPr>
              <w:t>1.67</w:t>
            </w:r>
          </w:p>
        </w:tc>
        <w:tc>
          <w:tcPr>
            <w:tcW w:w="1134" w:type="dxa"/>
            <w:tcBorders>
              <w:left w:val="single" w:sz="4" w:space="0" w:color="000000"/>
              <w:right w:val="single" w:sz="4" w:space="0" w:color="000000"/>
            </w:tcBorders>
          </w:tcPr>
          <w:p w14:paraId="5DC06743" w14:textId="77777777" w:rsidR="00623CC7" w:rsidRDefault="00000000">
            <w:pPr>
              <w:jc w:val="both"/>
              <w:rPr>
                <w:b/>
                <w:sz w:val="16"/>
                <w:szCs w:val="16"/>
                <w:highlight w:val="green"/>
              </w:rPr>
            </w:pPr>
            <w:r>
              <w:rPr>
                <w:sz w:val="16"/>
                <w:szCs w:val="16"/>
              </w:rPr>
              <w:t>60-64</w:t>
            </w:r>
          </w:p>
        </w:tc>
        <w:tc>
          <w:tcPr>
            <w:tcW w:w="1985" w:type="dxa"/>
            <w:vMerge/>
            <w:tcBorders>
              <w:left w:val="single" w:sz="4" w:space="0" w:color="000000"/>
              <w:right w:val="single" w:sz="4" w:space="0" w:color="000000"/>
            </w:tcBorders>
          </w:tcPr>
          <w:p w14:paraId="5EE77E04" w14:textId="77777777" w:rsidR="00623CC7" w:rsidRDefault="00623CC7">
            <w:pPr>
              <w:jc w:val="both"/>
              <w:rPr>
                <w:b/>
                <w:sz w:val="16"/>
                <w:szCs w:val="16"/>
                <w:highlight w:val="green"/>
              </w:rPr>
            </w:pPr>
          </w:p>
        </w:tc>
        <w:tc>
          <w:tcPr>
            <w:tcW w:w="3118" w:type="dxa"/>
            <w:tcBorders>
              <w:left w:val="single" w:sz="4" w:space="0" w:color="000000"/>
              <w:right w:val="single" w:sz="4" w:space="0" w:color="000000"/>
            </w:tcBorders>
          </w:tcPr>
          <w:p w14:paraId="1C5D02EA" w14:textId="77777777" w:rsidR="00623CC7" w:rsidRDefault="00000000">
            <w:pPr>
              <w:jc w:val="both"/>
              <w:rPr>
                <w:sz w:val="16"/>
                <w:szCs w:val="16"/>
              </w:rPr>
            </w:pPr>
            <w:r>
              <w:rPr>
                <w:sz w:val="16"/>
                <w:szCs w:val="16"/>
              </w:rPr>
              <w:t>Design and creative activity</w:t>
            </w:r>
          </w:p>
        </w:tc>
        <w:tc>
          <w:tcPr>
            <w:tcW w:w="2268" w:type="dxa"/>
            <w:tcBorders>
              <w:left w:val="single" w:sz="4" w:space="0" w:color="000000"/>
              <w:right w:val="single" w:sz="4" w:space="0" w:color="000000"/>
            </w:tcBorders>
          </w:tcPr>
          <w:p w14:paraId="71DA5517" w14:textId="77777777" w:rsidR="00623CC7" w:rsidRDefault="00000000">
            <w:pPr>
              <w:jc w:val="both"/>
              <w:rPr>
                <w:sz w:val="16"/>
                <w:szCs w:val="16"/>
                <w:lang w:val="kk-KZ"/>
              </w:rPr>
            </w:pPr>
            <w:r>
              <w:rPr>
                <w:sz w:val="16"/>
                <w:szCs w:val="16"/>
                <w:lang w:val="kk-KZ"/>
              </w:rPr>
              <w:t>10</w:t>
            </w:r>
          </w:p>
        </w:tc>
      </w:tr>
      <w:tr w:rsidR="00623CC7" w14:paraId="720EC03E" w14:textId="77777777">
        <w:trPr>
          <w:trHeight w:val="250"/>
        </w:trPr>
        <w:tc>
          <w:tcPr>
            <w:tcW w:w="851" w:type="dxa"/>
            <w:tcBorders>
              <w:left w:val="single" w:sz="4" w:space="0" w:color="000000"/>
              <w:bottom w:val="single" w:sz="4" w:space="0" w:color="auto"/>
              <w:right w:val="single" w:sz="4" w:space="0" w:color="000000"/>
            </w:tcBorders>
          </w:tcPr>
          <w:p w14:paraId="42A3091F" w14:textId="77777777" w:rsidR="00623CC7" w:rsidRDefault="00000000">
            <w:pPr>
              <w:jc w:val="both"/>
              <w:rPr>
                <w:b/>
                <w:sz w:val="16"/>
                <w:szCs w:val="16"/>
                <w:highlight w:val="green"/>
              </w:rPr>
            </w:pPr>
            <w:r>
              <w:rPr>
                <w:sz w:val="16"/>
                <w:szCs w:val="16"/>
                <w:lang w:val="en-US"/>
              </w:rPr>
              <w:t>D+</w:t>
            </w:r>
          </w:p>
        </w:tc>
        <w:tc>
          <w:tcPr>
            <w:tcW w:w="1134" w:type="dxa"/>
            <w:gridSpan w:val="2"/>
            <w:tcBorders>
              <w:left w:val="single" w:sz="4" w:space="0" w:color="000000"/>
              <w:bottom w:val="single" w:sz="4" w:space="0" w:color="auto"/>
              <w:right w:val="single" w:sz="4" w:space="0" w:color="000000"/>
            </w:tcBorders>
          </w:tcPr>
          <w:p w14:paraId="03A1BE1C" w14:textId="77777777" w:rsidR="00623CC7" w:rsidRDefault="00000000">
            <w:pPr>
              <w:jc w:val="both"/>
              <w:rPr>
                <w:b/>
                <w:sz w:val="16"/>
                <w:szCs w:val="16"/>
                <w:highlight w:val="green"/>
              </w:rPr>
            </w:pPr>
            <w:r>
              <w:rPr>
                <w:sz w:val="16"/>
                <w:szCs w:val="16"/>
              </w:rPr>
              <w:t>1.33</w:t>
            </w:r>
          </w:p>
        </w:tc>
        <w:tc>
          <w:tcPr>
            <w:tcW w:w="1134" w:type="dxa"/>
            <w:tcBorders>
              <w:left w:val="single" w:sz="4" w:space="0" w:color="000000"/>
              <w:bottom w:val="single" w:sz="4" w:space="0" w:color="auto"/>
              <w:right w:val="single" w:sz="4" w:space="0" w:color="000000"/>
            </w:tcBorders>
          </w:tcPr>
          <w:p w14:paraId="6F06F576" w14:textId="77777777" w:rsidR="00623CC7" w:rsidRDefault="00000000">
            <w:pPr>
              <w:jc w:val="both"/>
              <w:rPr>
                <w:b/>
                <w:sz w:val="16"/>
                <w:szCs w:val="16"/>
                <w:highlight w:val="green"/>
              </w:rPr>
            </w:pPr>
            <w:r>
              <w:rPr>
                <w:sz w:val="16"/>
                <w:szCs w:val="16"/>
              </w:rPr>
              <w:t>55-59</w:t>
            </w:r>
          </w:p>
        </w:tc>
        <w:tc>
          <w:tcPr>
            <w:tcW w:w="1985" w:type="dxa"/>
            <w:vMerge/>
            <w:tcBorders>
              <w:left w:val="single" w:sz="4" w:space="0" w:color="000000"/>
              <w:right w:val="single" w:sz="4" w:space="0" w:color="000000"/>
            </w:tcBorders>
          </w:tcPr>
          <w:p w14:paraId="1DA4C698" w14:textId="77777777" w:rsidR="00623CC7" w:rsidRDefault="00623CC7">
            <w:pPr>
              <w:jc w:val="both"/>
              <w:rPr>
                <w:sz w:val="16"/>
                <w:szCs w:val="16"/>
              </w:rPr>
            </w:pPr>
          </w:p>
        </w:tc>
        <w:tc>
          <w:tcPr>
            <w:tcW w:w="3118" w:type="dxa"/>
            <w:tcBorders>
              <w:left w:val="single" w:sz="4" w:space="0" w:color="000000"/>
              <w:bottom w:val="single" w:sz="4" w:space="0" w:color="auto"/>
              <w:right w:val="single" w:sz="4" w:space="0" w:color="000000"/>
            </w:tcBorders>
          </w:tcPr>
          <w:p w14:paraId="08AEE923" w14:textId="77777777" w:rsidR="00623CC7" w:rsidRDefault="00000000">
            <w:pPr>
              <w:jc w:val="both"/>
              <w:rPr>
                <w:sz w:val="16"/>
                <w:szCs w:val="16"/>
              </w:rPr>
            </w:pPr>
            <w:r>
              <w:rPr>
                <w:sz w:val="16"/>
                <w:szCs w:val="16"/>
              </w:rPr>
              <w:t>Final control (exam)</w:t>
            </w:r>
          </w:p>
        </w:tc>
        <w:tc>
          <w:tcPr>
            <w:tcW w:w="2268" w:type="dxa"/>
            <w:tcBorders>
              <w:left w:val="single" w:sz="4" w:space="0" w:color="000000"/>
              <w:bottom w:val="single" w:sz="4" w:space="0" w:color="auto"/>
              <w:right w:val="single" w:sz="4" w:space="0" w:color="000000"/>
            </w:tcBorders>
          </w:tcPr>
          <w:p w14:paraId="08D1C211" w14:textId="77777777" w:rsidR="00623CC7" w:rsidRDefault="00000000">
            <w:pPr>
              <w:jc w:val="both"/>
              <w:rPr>
                <w:sz w:val="16"/>
                <w:szCs w:val="16"/>
              </w:rPr>
            </w:pPr>
            <w:r>
              <w:rPr>
                <w:sz w:val="16"/>
                <w:szCs w:val="16"/>
              </w:rPr>
              <w:t>40</w:t>
            </w:r>
          </w:p>
        </w:tc>
      </w:tr>
      <w:tr w:rsidR="00623CC7" w14:paraId="22B40A05" w14:textId="77777777">
        <w:trPr>
          <w:trHeight w:val="315"/>
        </w:trPr>
        <w:tc>
          <w:tcPr>
            <w:tcW w:w="851" w:type="dxa"/>
            <w:tcBorders>
              <w:top w:val="single" w:sz="4" w:space="0" w:color="auto"/>
              <w:left w:val="single" w:sz="4" w:space="0" w:color="auto"/>
              <w:bottom w:val="single" w:sz="4" w:space="0" w:color="auto"/>
              <w:right w:val="single" w:sz="4" w:space="0" w:color="auto"/>
            </w:tcBorders>
          </w:tcPr>
          <w:p w14:paraId="3DDD5F69" w14:textId="77777777" w:rsidR="00623CC7" w:rsidRDefault="00000000">
            <w:pPr>
              <w:rPr>
                <w:sz w:val="16"/>
                <w:szCs w:val="16"/>
                <w:highlight w:val="green"/>
              </w:rPr>
            </w:pPr>
            <w:r>
              <w:rPr>
                <w:sz w:val="16"/>
                <w:szCs w:val="16"/>
              </w:rPr>
              <w:t>D</w:t>
            </w:r>
          </w:p>
        </w:tc>
        <w:tc>
          <w:tcPr>
            <w:tcW w:w="1134" w:type="dxa"/>
            <w:gridSpan w:val="2"/>
            <w:tcBorders>
              <w:top w:val="single" w:sz="4" w:space="0" w:color="auto"/>
              <w:left w:val="single" w:sz="4" w:space="0" w:color="auto"/>
              <w:bottom w:val="single" w:sz="4" w:space="0" w:color="auto"/>
              <w:right w:val="single" w:sz="4" w:space="0" w:color="auto"/>
            </w:tcBorders>
          </w:tcPr>
          <w:p w14:paraId="70A21B87" w14:textId="77777777" w:rsidR="00623CC7" w:rsidRDefault="00000000">
            <w:pPr>
              <w:rPr>
                <w:sz w:val="16"/>
                <w:szCs w:val="16"/>
                <w:highlight w:val="green"/>
              </w:rPr>
            </w:pPr>
            <w:r>
              <w:rPr>
                <w:sz w:val="16"/>
                <w:szCs w:val="16"/>
              </w:rPr>
              <w:t>1.0</w:t>
            </w:r>
          </w:p>
        </w:tc>
        <w:tc>
          <w:tcPr>
            <w:tcW w:w="1134" w:type="dxa"/>
            <w:tcBorders>
              <w:top w:val="single" w:sz="4" w:space="0" w:color="auto"/>
              <w:left w:val="single" w:sz="4" w:space="0" w:color="auto"/>
              <w:bottom w:val="single" w:sz="4" w:space="0" w:color="auto"/>
              <w:right w:val="single" w:sz="4" w:space="0" w:color="000000"/>
            </w:tcBorders>
          </w:tcPr>
          <w:p w14:paraId="160708D3" w14:textId="77777777" w:rsidR="00623CC7" w:rsidRDefault="00000000">
            <w:pPr>
              <w:rPr>
                <w:sz w:val="16"/>
                <w:szCs w:val="16"/>
                <w:highlight w:val="green"/>
              </w:rPr>
            </w:pPr>
            <w:r>
              <w:rPr>
                <w:sz w:val="16"/>
                <w:szCs w:val="16"/>
              </w:rPr>
              <w:t>50-54</w:t>
            </w:r>
          </w:p>
        </w:tc>
        <w:tc>
          <w:tcPr>
            <w:tcW w:w="1985" w:type="dxa"/>
            <w:vMerge/>
            <w:tcBorders>
              <w:left w:val="single" w:sz="4" w:space="0" w:color="000000"/>
              <w:bottom w:val="single" w:sz="4" w:space="0" w:color="auto"/>
              <w:right w:val="single" w:sz="4" w:space="0" w:color="000000"/>
            </w:tcBorders>
          </w:tcPr>
          <w:p w14:paraId="06CE69D2" w14:textId="77777777" w:rsidR="00623CC7" w:rsidRDefault="00623CC7">
            <w:pPr>
              <w:rPr>
                <w:sz w:val="16"/>
                <w:szCs w:val="16"/>
                <w:highlight w:val="green"/>
              </w:rPr>
            </w:pPr>
          </w:p>
        </w:tc>
        <w:tc>
          <w:tcPr>
            <w:tcW w:w="3118" w:type="dxa"/>
            <w:tcBorders>
              <w:top w:val="single" w:sz="4" w:space="0" w:color="auto"/>
              <w:left w:val="single" w:sz="4" w:space="0" w:color="000000"/>
              <w:bottom w:val="single" w:sz="4" w:space="0" w:color="auto"/>
              <w:right w:val="single" w:sz="4" w:space="0" w:color="auto"/>
            </w:tcBorders>
          </w:tcPr>
          <w:p w14:paraId="077BBDF7" w14:textId="77777777" w:rsidR="00623CC7" w:rsidRDefault="00000000">
            <w:pPr>
              <w:rPr>
                <w:sz w:val="16"/>
                <w:szCs w:val="16"/>
              </w:rPr>
            </w:pPr>
            <w:r>
              <w:rPr>
                <w:sz w:val="16"/>
                <w:szCs w:val="16"/>
              </w:rPr>
              <w:t>TOTAL</w:t>
            </w:r>
          </w:p>
        </w:tc>
        <w:tc>
          <w:tcPr>
            <w:tcW w:w="2268" w:type="dxa"/>
            <w:tcBorders>
              <w:top w:val="single" w:sz="4" w:space="0" w:color="auto"/>
              <w:left w:val="single" w:sz="4" w:space="0" w:color="auto"/>
              <w:bottom w:val="single" w:sz="4" w:space="0" w:color="auto"/>
              <w:right w:val="single" w:sz="4" w:space="0" w:color="auto"/>
            </w:tcBorders>
          </w:tcPr>
          <w:p w14:paraId="68DA8883" w14:textId="77777777" w:rsidR="00623CC7" w:rsidRDefault="00000000">
            <w:pPr>
              <w:rPr>
                <w:sz w:val="16"/>
                <w:szCs w:val="16"/>
              </w:rPr>
            </w:pPr>
            <w:r>
              <w:rPr>
                <w:sz w:val="16"/>
                <w:szCs w:val="16"/>
              </w:rPr>
              <w:t>100</w:t>
            </w:r>
          </w:p>
        </w:tc>
      </w:tr>
      <w:tr w:rsidR="00623CC7" w14:paraId="08F70226" w14:textId="77777777">
        <w:trPr>
          <w:trHeight w:val="315"/>
        </w:trPr>
        <w:tc>
          <w:tcPr>
            <w:tcW w:w="851" w:type="dxa"/>
            <w:tcBorders>
              <w:top w:val="single" w:sz="4" w:space="0" w:color="auto"/>
              <w:left w:val="single" w:sz="4" w:space="0" w:color="auto"/>
              <w:bottom w:val="single" w:sz="4" w:space="0" w:color="auto"/>
              <w:right w:val="single" w:sz="4" w:space="0" w:color="auto"/>
            </w:tcBorders>
          </w:tcPr>
          <w:p w14:paraId="5574A5DE" w14:textId="77777777" w:rsidR="00623CC7" w:rsidRDefault="00000000">
            <w:pPr>
              <w:rPr>
                <w:sz w:val="16"/>
                <w:szCs w:val="16"/>
              </w:rPr>
            </w:pPr>
            <w:r>
              <w:rPr>
                <w:sz w:val="16"/>
                <w:szCs w:val="16"/>
                <w:lang w:val="en-US"/>
              </w:rPr>
              <w:t>FX</w:t>
            </w:r>
          </w:p>
        </w:tc>
        <w:tc>
          <w:tcPr>
            <w:tcW w:w="1134" w:type="dxa"/>
            <w:gridSpan w:val="2"/>
            <w:tcBorders>
              <w:top w:val="single" w:sz="4" w:space="0" w:color="auto"/>
              <w:left w:val="single" w:sz="4" w:space="0" w:color="auto"/>
              <w:bottom w:val="single" w:sz="4" w:space="0" w:color="auto"/>
              <w:right w:val="single" w:sz="4" w:space="0" w:color="auto"/>
            </w:tcBorders>
          </w:tcPr>
          <w:p w14:paraId="770C0E83" w14:textId="77777777" w:rsidR="00623CC7" w:rsidRDefault="00000000">
            <w:pPr>
              <w:rPr>
                <w:sz w:val="16"/>
                <w:szCs w:val="16"/>
              </w:rPr>
            </w:pPr>
            <w:r>
              <w:rPr>
                <w:sz w:val="16"/>
                <w:szCs w:val="16"/>
              </w:rPr>
              <w:t>0.5</w:t>
            </w:r>
          </w:p>
        </w:tc>
        <w:tc>
          <w:tcPr>
            <w:tcW w:w="1134" w:type="dxa"/>
            <w:tcBorders>
              <w:top w:val="single" w:sz="4" w:space="0" w:color="auto"/>
              <w:left w:val="single" w:sz="4" w:space="0" w:color="auto"/>
              <w:bottom w:val="single" w:sz="4" w:space="0" w:color="auto"/>
              <w:right w:val="single" w:sz="4" w:space="0" w:color="auto"/>
            </w:tcBorders>
          </w:tcPr>
          <w:p w14:paraId="2495A1C4" w14:textId="77777777" w:rsidR="00623CC7" w:rsidRDefault="00000000">
            <w:pPr>
              <w:rPr>
                <w:sz w:val="16"/>
                <w:szCs w:val="16"/>
              </w:rPr>
            </w:pPr>
            <w:r>
              <w:rPr>
                <w:sz w:val="16"/>
                <w:szCs w:val="16"/>
              </w:rPr>
              <w:t>25-49</w:t>
            </w:r>
          </w:p>
        </w:tc>
        <w:tc>
          <w:tcPr>
            <w:tcW w:w="1985" w:type="dxa"/>
            <w:vMerge w:val="restart"/>
            <w:tcBorders>
              <w:top w:val="single" w:sz="4" w:space="0" w:color="auto"/>
              <w:left w:val="single" w:sz="4" w:space="0" w:color="auto"/>
              <w:right w:val="single" w:sz="4" w:space="0" w:color="auto"/>
            </w:tcBorders>
          </w:tcPr>
          <w:p w14:paraId="1B6B9E84" w14:textId="77777777" w:rsidR="00623CC7" w:rsidRDefault="00000000">
            <w:pPr>
              <w:rPr>
                <w:sz w:val="16"/>
                <w:szCs w:val="16"/>
                <w:highlight w:val="green"/>
              </w:rPr>
            </w:pPr>
            <w:r>
              <w:rPr>
                <w:sz w:val="16"/>
                <w:szCs w:val="16"/>
              </w:rPr>
              <w:t>Unsatisfactory</w:t>
            </w:r>
          </w:p>
        </w:tc>
        <w:tc>
          <w:tcPr>
            <w:tcW w:w="3118" w:type="dxa"/>
            <w:tcBorders>
              <w:top w:val="single" w:sz="4" w:space="0" w:color="auto"/>
              <w:left w:val="single" w:sz="4" w:space="0" w:color="auto"/>
              <w:bottom w:val="single" w:sz="4" w:space="0" w:color="auto"/>
              <w:right w:val="single" w:sz="4" w:space="0" w:color="auto"/>
            </w:tcBorders>
          </w:tcPr>
          <w:p w14:paraId="0AACFE48" w14:textId="77777777" w:rsidR="00623CC7" w:rsidRDefault="00623CC7">
            <w:pPr>
              <w:rPr>
                <w:sz w:val="16"/>
                <w:szCs w:val="16"/>
              </w:rPr>
            </w:pPr>
          </w:p>
        </w:tc>
        <w:tc>
          <w:tcPr>
            <w:tcW w:w="2268" w:type="dxa"/>
            <w:tcBorders>
              <w:top w:val="single" w:sz="4" w:space="0" w:color="auto"/>
              <w:left w:val="single" w:sz="4" w:space="0" w:color="auto"/>
              <w:bottom w:val="single" w:sz="4" w:space="0" w:color="auto"/>
              <w:right w:val="single" w:sz="4" w:space="0" w:color="auto"/>
            </w:tcBorders>
          </w:tcPr>
          <w:p w14:paraId="29A3B8D8" w14:textId="77777777" w:rsidR="00623CC7" w:rsidRDefault="00623CC7">
            <w:pPr>
              <w:rPr>
                <w:sz w:val="16"/>
                <w:szCs w:val="16"/>
              </w:rPr>
            </w:pPr>
          </w:p>
        </w:tc>
      </w:tr>
      <w:tr w:rsidR="00623CC7" w14:paraId="5E6A9482" w14:textId="77777777">
        <w:trPr>
          <w:trHeight w:val="315"/>
        </w:trPr>
        <w:tc>
          <w:tcPr>
            <w:tcW w:w="851" w:type="dxa"/>
            <w:tcBorders>
              <w:top w:val="single" w:sz="4" w:space="0" w:color="auto"/>
              <w:left w:val="single" w:sz="4" w:space="0" w:color="auto"/>
              <w:bottom w:val="single" w:sz="4" w:space="0" w:color="auto"/>
              <w:right w:val="single" w:sz="4" w:space="0" w:color="auto"/>
            </w:tcBorders>
          </w:tcPr>
          <w:p w14:paraId="382A3A6C" w14:textId="77777777" w:rsidR="00623CC7" w:rsidRDefault="00000000">
            <w:pPr>
              <w:rPr>
                <w:sz w:val="16"/>
                <w:szCs w:val="16"/>
              </w:rPr>
            </w:pPr>
            <w:r>
              <w:rPr>
                <w:sz w:val="16"/>
                <w:szCs w:val="16"/>
                <w:lang w:val="en-US"/>
              </w:rPr>
              <w:t>F</w:t>
            </w:r>
          </w:p>
        </w:tc>
        <w:tc>
          <w:tcPr>
            <w:tcW w:w="1134" w:type="dxa"/>
            <w:gridSpan w:val="2"/>
            <w:tcBorders>
              <w:top w:val="single" w:sz="4" w:space="0" w:color="auto"/>
              <w:left w:val="single" w:sz="4" w:space="0" w:color="auto"/>
              <w:bottom w:val="single" w:sz="4" w:space="0" w:color="auto"/>
              <w:right w:val="single" w:sz="4" w:space="0" w:color="auto"/>
            </w:tcBorders>
          </w:tcPr>
          <w:p w14:paraId="47100651" w14:textId="77777777" w:rsidR="00623CC7" w:rsidRDefault="00000000">
            <w:pPr>
              <w:rPr>
                <w:sz w:val="16"/>
                <w:szCs w:val="16"/>
              </w:rPr>
            </w:pPr>
            <w:r>
              <w:rPr>
                <w:sz w:val="16"/>
                <w:szCs w:val="16"/>
              </w:rPr>
              <w:t>0</w:t>
            </w:r>
          </w:p>
        </w:tc>
        <w:tc>
          <w:tcPr>
            <w:tcW w:w="1134" w:type="dxa"/>
            <w:tcBorders>
              <w:top w:val="single" w:sz="4" w:space="0" w:color="auto"/>
              <w:left w:val="single" w:sz="4" w:space="0" w:color="auto"/>
              <w:bottom w:val="single" w:sz="4" w:space="0" w:color="auto"/>
              <w:right w:val="single" w:sz="4" w:space="0" w:color="auto"/>
            </w:tcBorders>
          </w:tcPr>
          <w:p w14:paraId="4CCF3D66" w14:textId="77777777" w:rsidR="00623CC7" w:rsidRDefault="00000000">
            <w:pPr>
              <w:rPr>
                <w:sz w:val="16"/>
                <w:szCs w:val="16"/>
              </w:rPr>
            </w:pPr>
            <w:r>
              <w:rPr>
                <w:sz w:val="16"/>
                <w:szCs w:val="16"/>
              </w:rPr>
              <w:t>0-24</w:t>
            </w:r>
          </w:p>
        </w:tc>
        <w:tc>
          <w:tcPr>
            <w:tcW w:w="1985" w:type="dxa"/>
            <w:vMerge/>
            <w:tcBorders>
              <w:left w:val="single" w:sz="4" w:space="0" w:color="auto"/>
              <w:bottom w:val="single" w:sz="4" w:space="0" w:color="auto"/>
              <w:right w:val="single" w:sz="4" w:space="0" w:color="auto"/>
            </w:tcBorders>
          </w:tcPr>
          <w:p w14:paraId="45734214" w14:textId="77777777" w:rsidR="00623CC7" w:rsidRDefault="00623CC7">
            <w:pPr>
              <w:rPr>
                <w:sz w:val="16"/>
                <w:szCs w:val="16"/>
                <w:highlight w:val="green"/>
              </w:rPr>
            </w:pPr>
          </w:p>
        </w:tc>
        <w:tc>
          <w:tcPr>
            <w:tcW w:w="3118" w:type="dxa"/>
            <w:tcBorders>
              <w:top w:val="single" w:sz="4" w:space="0" w:color="auto"/>
              <w:left w:val="single" w:sz="4" w:space="0" w:color="auto"/>
              <w:bottom w:val="single" w:sz="4" w:space="0" w:color="auto"/>
              <w:right w:val="single" w:sz="4" w:space="0" w:color="auto"/>
            </w:tcBorders>
          </w:tcPr>
          <w:p w14:paraId="71BAD2CD" w14:textId="77777777" w:rsidR="00623CC7" w:rsidRDefault="00623CC7">
            <w:pPr>
              <w:rPr>
                <w:sz w:val="16"/>
                <w:szCs w:val="16"/>
              </w:rPr>
            </w:pPr>
          </w:p>
        </w:tc>
        <w:tc>
          <w:tcPr>
            <w:tcW w:w="2268" w:type="dxa"/>
            <w:tcBorders>
              <w:top w:val="single" w:sz="4" w:space="0" w:color="auto"/>
              <w:left w:val="single" w:sz="4" w:space="0" w:color="auto"/>
              <w:bottom w:val="single" w:sz="4" w:space="0" w:color="auto"/>
              <w:right w:val="single" w:sz="4" w:space="0" w:color="auto"/>
            </w:tcBorders>
          </w:tcPr>
          <w:p w14:paraId="27360500" w14:textId="77777777" w:rsidR="00623CC7" w:rsidRDefault="00623CC7">
            <w:pPr>
              <w:rPr>
                <w:sz w:val="16"/>
                <w:szCs w:val="16"/>
              </w:rPr>
            </w:pPr>
          </w:p>
        </w:tc>
      </w:tr>
      <w:tr w:rsidR="00623CC7" w14:paraId="2922F91B" w14:textId="77777777">
        <w:trPr>
          <w:trHeight w:val="58"/>
        </w:trPr>
        <w:tc>
          <w:tcPr>
            <w:tcW w:w="10490" w:type="dxa"/>
            <w:gridSpan w:val="7"/>
            <w:tcBorders>
              <w:top w:val="single" w:sz="4" w:space="0" w:color="auto"/>
              <w:left w:val="single" w:sz="4" w:space="0" w:color="000000"/>
              <w:bottom w:val="single" w:sz="4" w:space="0" w:color="000000"/>
              <w:right w:val="single" w:sz="4" w:space="0" w:color="000000"/>
            </w:tcBorders>
            <w:shd w:val="clear" w:color="auto" w:fill="DBE5F1" w:themeFill="accent1" w:themeFillTint="33"/>
          </w:tcPr>
          <w:p w14:paraId="2E2CFEA8" w14:textId="77777777" w:rsidR="00623CC7" w:rsidRDefault="00623CC7">
            <w:pPr>
              <w:tabs>
                <w:tab w:val="left" w:pos="1276"/>
              </w:tabs>
              <w:jc w:val="center"/>
              <w:rPr>
                <w:b/>
                <w:sz w:val="8"/>
                <w:szCs w:val="8"/>
              </w:rPr>
            </w:pPr>
          </w:p>
          <w:p w14:paraId="38CDA802" w14:textId="77777777" w:rsidR="00985D48" w:rsidRPr="00985D48" w:rsidRDefault="00985D48" w:rsidP="00985D48">
            <w:pPr>
              <w:tabs>
                <w:tab w:val="left" w:pos="601"/>
              </w:tabs>
              <w:jc w:val="center"/>
              <w:rPr>
                <w:b/>
                <w:bCs/>
                <w:sz w:val="20"/>
                <w:szCs w:val="20"/>
                <w:lang w:val="ru-RU"/>
              </w:rPr>
            </w:pPr>
            <w:r w:rsidRPr="00985D48">
              <w:rPr>
                <w:b/>
                <w:bCs/>
                <w:sz w:val="20"/>
                <w:szCs w:val="20"/>
                <w:lang w:val="ru-RU"/>
              </w:rPr>
              <w:t>Календарь (график) реализации содержания курса. Методы преподавания и обучения.</w:t>
            </w:r>
          </w:p>
          <w:p w14:paraId="44B33921" w14:textId="27DB37F5" w:rsidR="00985D48" w:rsidRPr="00985D48" w:rsidRDefault="00985D48" w:rsidP="00985D48">
            <w:pPr>
              <w:tabs>
                <w:tab w:val="left" w:pos="601"/>
              </w:tabs>
              <w:jc w:val="center"/>
              <w:rPr>
                <w:b/>
                <w:bCs/>
                <w:sz w:val="20"/>
                <w:szCs w:val="20"/>
                <w:lang w:val="ru-RU"/>
              </w:rPr>
            </w:pPr>
            <w:r w:rsidRPr="00985D48">
              <w:rPr>
                <w:b/>
                <w:bCs/>
                <w:sz w:val="20"/>
                <w:szCs w:val="20"/>
                <w:lang w:val="ru-RU"/>
              </w:rPr>
              <w:tab/>
            </w:r>
            <w:r w:rsidRPr="00985D48">
              <w:rPr>
                <w:b/>
                <w:bCs/>
                <w:sz w:val="20"/>
                <w:szCs w:val="20"/>
                <w:lang w:val="ru-RU"/>
              </w:rPr>
              <w:tab/>
              <w:t>Кол. часов</w:t>
            </w:r>
            <w:r w:rsidRPr="00985D48">
              <w:rPr>
                <w:b/>
                <w:bCs/>
                <w:sz w:val="20"/>
                <w:szCs w:val="20"/>
                <w:lang w:val="ru-RU"/>
              </w:rPr>
              <w:tab/>
            </w:r>
            <w:r w:rsidRPr="00985D48">
              <w:rPr>
                <w:b/>
                <w:bCs/>
                <w:sz w:val="20"/>
                <w:szCs w:val="20"/>
                <w:lang w:val="en-US"/>
              </w:rPr>
              <w:t>Max</w:t>
            </w:r>
            <w:r w:rsidRPr="00985D48">
              <w:rPr>
                <w:b/>
                <w:bCs/>
                <w:sz w:val="20"/>
                <w:szCs w:val="20"/>
                <w:lang w:val="ru-RU"/>
              </w:rPr>
              <w:t>.</w:t>
            </w:r>
          </w:p>
          <w:p w14:paraId="6C10A07E" w14:textId="2AA3901D" w:rsidR="00623CC7" w:rsidRPr="00985D48" w:rsidRDefault="00985D48" w:rsidP="00985D48">
            <w:pPr>
              <w:tabs>
                <w:tab w:val="left" w:pos="601"/>
              </w:tabs>
              <w:jc w:val="center"/>
              <w:rPr>
                <w:b/>
                <w:bCs/>
                <w:sz w:val="20"/>
                <w:szCs w:val="20"/>
                <w:lang w:val="en-US"/>
              </w:rPr>
            </w:pPr>
            <w:proofErr w:type="spellStart"/>
            <w:r w:rsidRPr="00985D48">
              <w:rPr>
                <w:b/>
                <w:bCs/>
                <w:sz w:val="20"/>
                <w:szCs w:val="20"/>
                <w:lang w:val="en-US"/>
              </w:rPr>
              <w:t>бплл</w:t>
            </w:r>
            <w:proofErr w:type="spellEnd"/>
          </w:p>
          <w:p w14:paraId="49645523" w14:textId="77777777" w:rsidR="00623CC7" w:rsidRDefault="00623CC7">
            <w:pPr>
              <w:tabs>
                <w:tab w:val="left" w:pos="1276"/>
              </w:tabs>
              <w:jc w:val="center"/>
              <w:rPr>
                <w:b/>
                <w:sz w:val="8"/>
                <w:szCs w:val="8"/>
              </w:rPr>
            </w:pPr>
          </w:p>
        </w:tc>
      </w:tr>
    </w:tbl>
    <w:tbl>
      <w:tblPr>
        <w:tblStyle w:val="ad"/>
        <w:tblW w:w="10509" w:type="dxa"/>
        <w:tblInd w:w="-856" w:type="dxa"/>
        <w:tblLook w:val="04A0" w:firstRow="1" w:lastRow="0" w:firstColumn="1" w:lastColumn="0" w:noHBand="0" w:noVBand="1"/>
      </w:tblPr>
      <w:tblGrid>
        <w:gridCol w:w="983"/>
        <w:gridCol w:w="7875"/>
        <w:gridCol w:w="928"/>
        <w:gridCol w:w="723"/>
      </w:tblGrid>
      <w:tr w:rsidR="00985D48" w14:paraId="70D56BBA" w14:textId="77777777">
        <w:tc>
          <w:tcPr>
            <w:tcW w:w="983" w:type="dxa"/>
            <w:shd w:val="clear" w:color="auto" w:fill="auto"/>
          </w:tcPr>
          <w:p w14:paraId="492C7304" w14:textId="3FBBAE7D" w:rsidR="00985D48" w:rsidRPr="00985D48" w:rsidRDefault="00985D48" w:rsidP="00985D48">
            <w:pPr>
              <w:tabs>
                <w:tab w:val="left" w:pos="1276"/>
              </w:tabs>
              <w:rPr>
                <w:b/>
                <w:sz w:val="20"/>
                <w:szCs w:val="20"/>
                <w:lang w:val="ru-RU"/>
              </w:rPr>
            </w:pPr>
            <w:r>
              <w:rPr>
                <w:b/>
                <w:sz w:val="20"/>
                <w:szCs w:val="20"/>
                <w:lang w:val="ru-RU"/>
              </w:rPr>
              <w:t>Неделя</w:t>
            </w:r>
          </w:p>
        </w:tc>
        <w:tc>
          <w:tcPr>
            <w:tcW w:w="7875" w:type="dxa"/>
            <w:shd w:val="clear" w:color="auto" w:fill="auto"/>
          </w:tcPr>
          <w:p w14:paraId="49454947" w14:textId="6F1D955D" w:rsidR="00985D48" w:rsidRPr="00985D48" w:rsidRDefault="00985D48" w:rsidP="00985D48">
            <w:pPr>
              <w:tabs>
                <w:tab w:val="left" w:pos="1276"/>
              </w:tabs>
              <w:jc w:val="center"/>
              <w:rPr>
                <w:b/>
                <w:sz w:val="20"/>
                <w:szCs w:val="20"/>
                <w:lang w:val="ru-RU"/>
              </w:rPr>
            </w:pPr>
            <w:r w:rsidRPr="00985D48">
              <w:rPr>
                <w:b/>
                <w:bCs/>
                <w:sz w:val="20"/>
                <w:szCs w:val="20"/>
                <w:lang w:val="ru-RU"/>
              </w:rPr>
              <w:t>Те</w:t>
            </w:r>
            <w:r>
              <w:rPr>
                <w:b/>
                <w:bCs/>
                <w:sz w:val="20"/>
                <w:szCs w:val="20"/>
                <w:lang w:val="ru-RU"/>
              </w:rPr>
              <w:t>ма</w:t>
            </w:r>
          </w:p>
        </w:tc>
        <w:tc>
          <w:tcPr>
            <w:tcW w:w="928" w:type="dxa"/>
            <w:shd w:val="clear" w:color="auto" w:fill="auto"/>
          </w:tcPr>
          <w:p w14:paraId="0219070F" w14:textId="5C3FA3A3" w:rsidR="00985D48" w:rsidRDefault="00985D48" w:rsidP="00985D48">
            <w:pPr>
              <w:tabs>
                <w:tab w:val="left" w:pos="1276"/>
              </w:tabs>
              <w:rPr>
                <w:b/>
                <w:sz w:val="20"/>
                <w:szCs w:val="20"/>
              </w:rPr>
            </w:pPr>
            <w:r>
              <w:rPr>
                <w:b/>
                <w:sz w:val="20"/>
                <w:szCs w:val="20"/>
                <w:lang w:val="ru-RU"/>
              </w:rPr>
              <w:t>Кол. часов</w:t>
            </w:r>
          </w:p>
        </w:tc>
        <w:tc>
          <w:tcPr>
            <w:tcW w:w="723" w:type="dxa"/>
            <w:shd w:val="clear" w:color="auto" w:fill="auto"/>
          </w:tcPr>
          <w:p w14:paraId="07D620BA" w14:textId="77777777" w:rsidR="00985D48" w:rsidRDefault="00985D48" w:rsidP="00985D48">
            <w:pPr>
              <w:tabs>
                <w:tab w:val="left" w:pos="1276"/>
              </w:tabs>
              <w:ind w:left="-68" w:firstLine="26"/>
              <w:rPr>
                <w:b/>
                <w:sz w:val="20"/>
                <w:szCs w:val="20"/>
                <w:lang w:val="ru-RU"/>
              </w:rPr>
            </w:pPr>
            <w:r w:rsidRPr="00E557BB">
              <w:rPr>
                <w:b/>
                <w:sz w:val="20"/>
                <w:szCs w:val="20"/>
              </w:rPr>
              <w:t>Max.</w:t>
            </w:r>
          </w:p>
          <w:p w14:paraId="7D819F9E" w14:textId="3CB2264F" w:rsidR="00985D48" w:rsidRDefault="00985D48" w:rsidP="00985D48">
            <w:pPr>
              <w:tabs>
                <w:tab w:val="left" w:pos="1276"/>
              </w:tabs>
              <w:rPr>
                <w:b/>
                <w:sz w:val="20"/>
                <w:szCs w:val="20"/>
                <w:lang w:val="kk-KZ"/>
              </w:rPr>
            </w:pPr>
            <w:proofErr w:type="spellStart"/>
            <w:r>
              <w:rPr>
                <w:b/>
                <w:sz w:val="20"/>
                <w:szCs w:val="20"/>
                <w:lang w:val="ru-RU"/>
              </w:rPr>
              <w:t>бплл</w:t>
            </w:r>
            <w:proofErr w:type="spellEnd"/>
          </w:p>
        </w:tc>
      </w:tr>
      <w:tr w:rsidR="00985D48" w14:paraId="764A4D7C" w14:textId="77777777">
        <w:tc>
          <w:tcPr>
            <w:tcW w:w="983" w:type="dxa"/>
            <w:vMerge w:val="restart"/>
            <w:shd w:val="clear" w:color="auto" w:fill="auto"/>
          </w:tcPr>
          <w:p w14:paraId="62E94D98" w14:textId="77777777" w:rsidR="00985D48" w:rsidRDefault="00985D48" w:rsidP="00985D48">
            <w:pPr>
              <w:tabs>
                <w:tab w:val="left" w:pos="1276"/>
              </w:tabs>
              <w:jc w:val="center"/>
              <w:rPr>
                <w:b/>
                <w:bCs/>
                <w:sz w:val="20"/>
                <w:szCs w:val="20"/>
              </w:rPr>
            </w:pPr>
            <w:r>
              <w:rPr>
                <w:b/>
                <w:bCs/>
                <w:sz w:val="20"/>
                <w:szCs w:val="20"/>
              </w:rPr>
              <w:t>1</w:t>
            </w:r>
          </w:p>
        </w:tc>
        <w:tc>
          <w:tcPr>
            <w:tcW w:w="7875" w:type="dxa"/>
            <w:shd w:val="clear" w:color="auto" w:fill="auto"/>
          </w:tcPr>
          <w:p w14:paraId="2B52BA6E" w14:textId="4F72F337" w:rsidR="00985D48" w:rsidRDefault="00985D48" w:rsidP="00985D48">
            <w:pPr>
              <w:tabs>
                <w:tab w:val="left" w:pos="1276"/>
              </w:tabs>
              <w:rPr>
                <w:sz w:val="20"/>
                <w:szCs w:val="20"/>
              </w:rPr>
            </w:pPr>
            <w:r>
              <w:rPr>
                <w:sz w:val="20"/>
                <w:szCs w:val="20"/>
                <w:lang w:val="kk-KZ"/>
              </w:rPr>
              <w:t xml:space="preserve">Л </w:t>
            </w:r>
            <w:r>
              <w:rPr>
                <w:sz w:val="20"/>
                <w:szCs w:val="20"/>
              </w:rPr>
              <w:t xml:space="preserve">1. </w:t>
            </w:r>
            <w:proofErr w:type="spellStart"/>
            <w:r>
              <w:rPr>
                <w:sz w:val="20"/>
                <w:szCs w:val="20"/>
              </w:rPr>
              <w:t>Психология</w:t>
            </w:r>
            <w:proofErr w:type="spellEnd"/>
            <w:r>
              <w:rPr>
                <w:sz w:val="20"/>
                <w:szCs w:val="20"/>
              </w:rPr>
              <w:t xml:space="preserve"> и </w:t>
            </w:r>
            <w:proofErr w:type="spellStart"/>
            <w:r>
              <w:rPr>
                <w:sz w:val="20"/>
                <w:szCs w:val="20"/>
              </w:rPr>
              <w:t>наука</w:t>
            </w:r>
            <w:proofErr w:type="spellEnd"/>
            <w:r>
              <w:rPr>
                <w:sz w:val="20"/>
                <w:szCs w:val="20"/>
              </w:rPr>
              <w:t xml:space="preserve">. </w:t>
            </w:r>
          </w:p>
        </w:tc>
        <w:tc>
          <w:tcPr>
            <w:tcW w:w="928" w:type="dxa"/>
            <w:shd w:val="clear" w:color="auto" w:fill="auto"/>
            <w:vAlign w:val="center"/>
          </w:tcPr>
          <w:p w14:paraId="1FC6CB41" w14:textId="77777777" w:rsidR="00985D48" w:rsidRDefault="00985D48" w:rsidP="00985D48">
            <w:pPr>
              <w:tabs>
                <w:tab w:val="left" w:pos="1276"/>
              </w:tabs>
              <w:jc w:val="center"/>
              <w:rPr>
                <w:sz w:val="20"/>
                <w:szCs w:val="20"/>
              </w:rPr>
            </w:pPr>
            <w:r>
              <w:rPr>
                <w:sz w:val="20"/>
                <w:szCs w:val="20"/>
              </w:rPr>
              <w:t>2</w:t>
            </w:r>
          </w:p>
        </w:tc>
        <w:tc>
          <w:tcPr>
            <w:tcW w:w="723" w:type="dxa"/>
            <w:shd w:val="clear" w:color="auto" w:fill="auto"/>
            <w:vAlign w:val="center"/>
          </w:tcPr>
          <w:p w14:paraId="2870466B" w14:textId="77777777" w:rsidR="00985D48" w:rsidRDefault="00985D48" w:rsidP="00985D48">
            <w:pPr>
              <w:tabs>
                <w:tab w:val="left" w:pos="1276"/>
              </w:tabs>
              <w:jc w:val="center"/>
              <w:rPr>
                <w:sz w:val="20"/>
                <w:szCs w:val="20"/>
              </w:rPr>
            </w:pPr>
            <w:r>
              <w:rPr>
                <w:sz w:val="20"/>
                <w:szCs w:val="20"/>
              </w:rPr>
              <w:t>3</w:t>
            </w:r>
          </w:p>
        </w:tc>
      </w:tr>
      <w:tr w:rsidR="00985D48" w14:paraId="2AF3A3E5" w14:textId="77777777">
        <w:tc>
          <w:tcPr>
            <w:tcW w:w="983" w:type="dxa"/>
            <w:vMerge/>
            <w:shd w:val="clear" w:color="auto" w:fill="auto"/>
          </w:tcPr>
          <w:p w14:paraId="2AB52D8D" w14:textId="77777777" w:rsidR="00985D48" w:rsidRDefault="00985D48" w:rsidP="00985D48">
            <w:pPr>
              <w:tabs>
                <w:tab w:val="left" w:pos="1276"/>
              </w:tabs>
              <w:jc w:val="center"/>
              <w:rPr>
                <w:b/>
                <w:bCs/>
                <w:sz w:val="20"/>
                <w:szCs w:val="20"/>
              </w:rPr>
            </w:pPr>
          </w:p>
        </w:tc>
        <w:tc>
          <w:tcPr>
            <w:tcW w:w="7875" w:type="dxa"/>
            <w:shd w:val="clear" w:color="auto" w:fill="auto"/>
          </w:tcPr>
          <w:p w14:paraId="03A13DE3" w14:textId="20CA5A3D" w:rsidR="00985D48" w:rsidRPr="00FE65BC" w:rsidRDefault="00985D48" w:rsidP="00985D48">
            <w:pPr>
              <w:tabs>
                <w:tab w:val="left" w:pos="1276"/>
              </w:tabs>
              <w:rPr>
                <w:sz w:val="20"/>
                <w:szCs w:val="20"/>
                <w:lang w:val="ru-RU"/>
              </w:rPr>
            </w:pPr>
            <w:r w:rsidRPr="00985D48">
              <w:rPr>
                <w:sz w:val="20"/>
                <w:szCs w:val="20"/>
                <w:lang w:val="ru-RU"/>
              </w:rPr>
              <w:t>СЕМ.</w:t>
            </w:r>
            <w:r w:rsidRPr="00FE65BC">
              <w:rPr>
                <w:sz w:val="20"/>
                <w:szCs w:val="20"/>
                <w:lang w:val="ru-RU"/>
              </w:rPr>
              <w:t xml:space="preserve"> 1. Природа и роль науки в психологии.</w:t>
            </w:r>
          </w:p>
        </w:tc>
        <w:tc>
          <w:tcPr>
            <w:tcW w:w="928" w:type="dxa"/>
            <w:shd w:val="clear" w:color="auto" w:fill="auto"/>
            <w:vAlign w:val="center"/>
          </w:tcPr>
          <w:p w14:paraId="5BCFE1C3" w14:textId="77777777" w:rsidR="00985D48" w:rsidRDefault="00985D48" w:rsidP="00985D48">
            <w:pPr>
              <w:tabs>
                <w:tab w:val="left" w:pos="1276"/>
              </w:tabs>
              <w:jc w:val="center"/>
              <w:rPr>
                <w:sz w:val="20"/>
                <w:szCs w:val="20"/>
              </w:rPr>
            </w:pPr>
            <w:r>
              <w:rPr>
                <w:sz w:val="20"/>
                <w:szCs w:val="20"/>
              </w:rPr>
              <w:t>1</w:t>
            </w:r>
          </w:p>
        </w:tc>
        <w:tc>
          <w:tcPr>
            <w:tcW w:w="723" w:type="dxa"/>
            <w:shd w:val="clear" w:color="auto" w:fill="auto"/>
            <w:vAlign w:val="center"/>
          </w:tcPr>
          <w:p w14:paraId="5114EDCD" w14:textId="77777777" w:rsidR="00985D48" w:rsidRDefault="00985D48" w:rsidP="00985D48">
            <w:pPr>
              <w:tabs>
                <w:tab w:val="left" w:pos="1276"/>
              </w:tabs>
              <w:jc w:val="center"/>
              <w:rPr>
                <w:sz w:val="20"/>
                <w:szCs w:val="20"/>
              </w:rPr>
            </w:pPr>
            <w:r>
              <w:rPr>
                <w:sz w:val="20"/>
                <w:szCs w:val="20"/>
              </w:rPr>
              <w:t>6</w:t>
            </w:r>
          </w:p>
        </w:tc>
      </w:tr>
      <w:tr w:rsidR="00985D48" w14:paraId="53946E54" w14:textId="77777777">
        <w:tc>
          <w:tcPr>
            <w:tcW w:w="983" w:type="dxa"/>
            <w:vMerge w:val="restart"/>
            <w:shd w:val="clear" w:color="auto" w:fill="auto"/>
          </w:tcPr>
          <w:p w14:paraId="5FE35A89" w14:textId="77777777" w:rsidR="00985D48" w:rsidRDefault="00985D48" w:rsidP="00985D48">
            <w:pPr>
              <w:tabs>
                <w:tab w:val="left" w:pos="1276"/>
              </w:tabs>
              <w:jc w:val="center"/>
              <w:rPr>
                <w:b/>
                <w:bCs/>
                <w:sz w:val="20"/>
                <w:szCs w:val="20"/>
              </w:rPr>
            </w:pPr>
            <w:r>
              <w:rPr>
                <w:b/>
                <w:bCs/>
                <w:sz w:val="20"/>
                <w:szCs w:val="20"/>
              </w:rPr>
              <w:t>2</w:t>
            </w:r>
          </w:p>
        </w:tc>
        <w:tc>
          <w:tcPr>
            <w:tcW w:w="7875" w:type="dxa"/>
            <w:shd w:val="clear" w:color="auto" w:fill="auto"/>
          </w:tcPr>
          <w:p w14:paraId="30152B83" w14:textId="78FAC7C3" w:rsidR="00985D48" w:rsidRPr="00FE65BC" w:rsidRDefault="00985D48" w:rsidP="00985D48">
            <w:pPr>
              <w:tabs>
                <w:tab w:val="left" w:pos="1276"/>
              </w:tabs>
              <w:rPr>
                <w:sz w:val="20"/>
                <w:szCs w:val="20"/>
                <w:lang w:val="ru-RU"/>
              </w:rPr>
            </w:pPr>
            <w:r w:rsidRPr="00985D48">
              <w:rPr>
                <w:sz w:val="20"/>
                <w:szCs w:val="20"/>
                <w:lang w:val="ru-RU"/>
              </w:rPr>
              <w:t>Л</w:t>
            </w:r>
            <w:r>
              <w:rPr>
                <w:sz w:val="20"/>
                <w:szCs w:val="20"/>
                <w:lang w:val="kk-KZ"/>
              </w:rPr>
              <w:t xml:space="preserve"> </w:t>
            </w:r>
            <w:r w:rsidRPr="00FE65BC">
              <w:rPr>
                <w:sz w:val="20"/>
                <w:szCs w:val="20"/>
                <w:lang w:val="ru-RU"/>
              </w:rPr>
              <w:t>2.</w:t>
            </w:r>
            <w:r>
              <w:rPr>
                <w:sz w:val="20"/>
                <w:szCs w:val="20"/>
                <w:lang w:val="kk-KZ"/>
              </w:rPr>
              <w:t xml:space="preserve">   Основные концепции. Обзор описательной статистики</w:t>
            </w:r>
            <w:r w:rsidRPr="00FE65BC">
              <w:rPr>
                <w:sz w:val="20"/>
                <w:szCs w:val="20"/>
                <w:lang w:val="ru-RU"/>
              </w:rPr>
              <w:tab/>
            </w:r>
          </w:p>
        </w:tc>
        <w:tc>
          <w:tcPr>
            <w:tcW w:w="928" w:type="dxa"/>
            <w:shd w:val="clear" w:color="auto" w:fill="auto"/>
            <w:vAlign w:val="center"/>
          </w:tcPr>
          <w:p w14:paraId="37331017" w14:textId="77777777" w:rsidR="00985D48" w:rsidRDefault="00985D48" w:rsidP="00985D48">
            <w:pPr>
              <w:tabs>
                <w:tab w:val="left" w:pos="1276"/>
              </w:tabs>
              <w:jc w:val="center"/>
              <w:rPr>
                <w:sz w:val="20"/>
                <w:szCs w:val="20"/>
              </w:rPr>
            </w:pPr>
            <w:r>
              <w:rPr>
                <w:sz w:val="20"/>
                <w:szCs w:val="20"/>
              </w:rPr>
              <w:t>2</w:t>
            </w:r>
          </w:p>
        </w:tc>
        <w:tc>
          <w:tcPr>
            <w:tcW w:w="723" w:type="dxa"/>
            <w:shd w:val="clear" w:color="auto" w:fill="auto"/>
            <w:vAlign w:val="center"/>
          </w:tcPr>
          <w:p w14:paraId="3CFD117B" w14:textId="77777777" w:rsidR="00985D48" w:rsidRDefault="00985D48" w:rsidP="00985D48">
            <w:pPr>
              <w:tabs>
                <w:tab w:val="left" w:pos="1276"/>
              </w:tabs>
              <w:jc w:val="center"/>
              <w:rPr>
                <w:sz w:val="20"/>
                <w:szCs w:val="20"/>
              </w:rPr>
            </w:pPr>
            <w:r>
              <w:rPr>
                <w:sz w:val="20"/>
                <w:szCs w:val="20"/>
              </w:rPr>
              <w:t>3</w:t>
            </w:r>
          </w:p>
        </w:tc>
      </w:tr>
      <w:tr w:rsidR="00985D48" w14:paraId="06FD8733" w14:textId="77777777">
        <w:tc>
          <w:tcPr>
            <w:tcW w:w="983" w:type="dxa"/>
            <w:vMerge/>
            <w:shd w:val="clear" w:color="auto" w:fill="auto"/>
          </w:tcPr>
          <w:p w14:paraId="005973C5" w14:textId="77777777" w:rsidR="00985D48" w:rsidRDefault="00985D48" w:rsidP="00985D48">
            <w:pPr>
              <w:tabs>
                <w:tab w:val="left" w:pos="1276"/>
              </w:tabs>
              <w:jc w:val="center"/>
              <w:rPr>
                <w:b/>
                <w:bCs/>
                <w:sz w:val="20"/>
                <w:szCs w:val="20"/>
              </w:rPr>
            </w:pPr>
          </w:p>
        </w:tc>
        <w:tc>
          <w:tcPr>
            <w:tcW w:w="7875" w:type="dxa"/>
            <w:shd w:val="clear" w:color="auto" w:fill="auto"/>
          </w:tcPr>
          <w:p w14:paraId="02BB0B96" w14:textId="59E2DDC6" w:rsidR="00985D48" w:rsidRPr="00FE65BC" w:rsidRDefault="00985D48" w:rsidP="00985D48">
            <w:pPr>
              <w:tabs>
                <w:tab w:val="left" w:pos="1276"/>
              </w:tabs>
              <w:rPr>
                <w:sz w:val="20"/>
                <w:szCs w:val="20"/>
                <w:lang w:val="ru-RU"/>
              </w:rPr>
            </w:pPr>
            <w:r w:rsidRPr="00985D48">
              <w:rPr>
                <w:sz w:val="20"/>
                <w:szCs w:val="20"/>
                <w:lang w:val="ru-RU"/>
              </w:rPr>
              <w:t>СЕМ.</w:t>
            </w:r>
            <w:r w:rsidRPr="00FE65BC">
              <w:rPr>
                <w:sz w:val="20"/>
                <w:szCs w:val="20"/>
                <w:lang w:val="ru-RU"/>
              </w:rPr>
              <w:t xml:space="preserve"> 2. </w:t>
            </w:r>
            <w:r>
              <w:rPr>
                <w:sz w:val="20"/>
                <w:szCs w:val="20"/>
                <w:lang w:val="kk-KZ"/>
              </w:rPr>
              <w:t xml:space="preserve"> Применение этики на практике.</w:t>
            </w:r>
          </w:p>
        </w:tc>
        <w:tc>
          <w:tcPr>
            <w:tcW w:w="928" w:type="dxa"/>
            <w:shd w:val="clear" w:color="auto" w:fill="auto"/>
            <w:vAlign w:val="center"/>
          </w:tcPr>
          <w:p w14:paraId="5CB823C0" w14:textId="77777777" w:rsidR="00985D48" w:rsidRDefault="00985D48" w:rsidP="00985D48">
            <w:pPr>
              <w:tabs>
                <w:tab w:val="left" w:pos="1276"/>
              </w:tabs>
              <w:jc w:val="center"/>
              <w:rPr>
                <w:sz w:val="20"/>
                <w:szCs w:val="20"/>
              </w:rPr>
            </w:pPr>
            <w:r>
              <w:rPr>
                <w:sz w:val="20"/>
                <w:szCs w:val="20"/>
              </w:rPr>
              <w:t>1</w:t>
            </w:r>
          </w:p>
        </w:tc>
        <w:tc>
          <w:tcPr>
            <w:tcW w:w="723" w:type="dxa"/>
            <w:shd w:val="clear" w:color="auto" w:fill="auto"/>
            <w:vAlign w:val="center"/>
          </w:tcPr>
          <w:p w14:paraId="1F40760D" w14:textId="77777777" w:rsidR="00985D48" w:rsidRDefault="00985D48" w:rsidP="00985D48">
            <w:pPr>
              <w:tabs>
                <w:tab w:val="left" w:pos="1276"/>
              </w:tabs>
              <w:jc w:val="center"/>
              <w:rPr>
                <w:sz w:val="20"/>
                <w:szCs w:val="20"/>
              </w:rPr>
            </w:pPr>
            <w:r>
              <w:rPr>
                <w:sz w:val="20"/>
                <w:szCs w:val="20"/>
              </w:rPr>
              <w:t>6</w:t>
            </w:r>
          </w:p>
        </w:tc>
      </w:tr>
      <w:tr w:rsidR="00985D48" w14:paraId="025DEE36" w14:textId="77777777">
        <w:tc>
          <w:tcPr>
            <w:tcW w:w="983" w:type="dxa"/>
            <w:vMerge/>
            <w:shd w:val="clear" w:color="auto" w:fill="auto"/>
          </w:tcPr>
          <w:p w14:paraId="63BB6767" w14:textId="77777777" w:rsidR="00985D48" w:rsidRDefault="00985D48" w:rsidP="00985D48">
            <w:pPr>
              <w:tabs>
                <w:tab w:val="left" w:pos="1276"/>
              </w:tabs>
              <w:jc w:val="center"/>
              <w:rPr>
                <w:b/>
                <w:bCs/>
                <w:sz w:val="20"/>
                <w:szCs w:val="20"/>
              </w:rPr>
            </w:pPr>
          </w:p>
        </w:tc>
        <w:tc>
          <w:tcPr>
            <w:tcW w:w="7875" w:type="dxa"/>
            <w:shd w:val="clear" w:color="auto" w:fill="auto"/>
          </w:tcPr>
          <w:p w14:paraId="3FE7A79B" w14:textId="77777777" w:rsidR="00985D48" w:rsidRPr="00FE65BC" w:rsidRDefault="00985D48" w:rsidP="00985D48">
            <w:pPr>
              <w:jc w:val="both"/>
              <w:rPr>
                <w:sz w:val="20"/>
                <w:szCs w:val="20"/>
                <w:lang w:val="ru-RU"/>
              </w:rPr>
            </w:pPr>
            <w:r w:rsidRPr="00985D48">
              <w:rPr>
                <w:sz w:val="20"/>
                <w:szCs w:val="20"/>
                <w:lang w:val="ru-RU"/>
              </w:rPr>
              <w:t>СРО</w:t>
            </w:r>
            <w:r w:rsidRPr="00FE65BC">
              <w:rPr>
                <w:sz w:val="20"/>
                <w:szCs w:val="20"/>
                <w:lang w:val="ru-RU"/>
              </w:rPr>
              <w:t>-1. Этика исследований</w:t>
            </w:r>
          </w:p>
          <w:p w14:paraId="3AC03C6A" w14:textId="3515B4CF" w:rsidR="00985D48" w:rsidRDefault="00985D48" w:rsidP="00985D48">
            <w:pPr>
              <w:jc w:val="both"/>
              <w:rPr>
                <w:bCs/>
                <w:sz w:val="20"/>
                <w:szCs w:val="20"/>
                <w:lang w:val="kk-KZ"/>
              </w:rPr>
            </w:pPr>
            <w:r w:rsidRPr="00FE65BC">
              <w:rPr>
                <w:sz w:val="20"/>
                <w:szCs w:val="20"/>
                <w:lang w:val="ru-RU"/>
              </w:rPr>
              <w:t xml:space="preserve">Консультации по выполнению </w:t>
            </w:r>
            <w:r>
              <w:rPr>
                <w:sz w:val="20"/>
                <w:szCs w:val="20"/>
              </w:rPr>
              <w:t>СРО-2</w:t>
            </w:r>
          </w:p>
        </w:tc>
        <w:tc>
          <w:tcPr>
            <w:tcW w:w="928" w:type="dxa"/>
            <w:shd w:val="clear" w:color="auto" w:fill="auto"/>
            <w:vAlign w:val="center"/>
          </w:tcPr>
          <w:p w14:paraId="7BDA790F" w14:textId="77777777" w:rsidR="00985D48" w:rsidRDefault="00985D48" w:rsidP="00985D48">
            <w:pPr>
              <w:tabs>
                <w:tab w:val="left" w:pos="1276"/>
              </w:tabs>
              <w:jc w:val="center"/>
              <w:rPr>
                <w:sz w:val="20"/>
                <w:szCs w:val="20"/>
              </w:rPr>
            </w:pPr>
            <w:r>
              <w:rPr>
                <w:sz w:val="20"/>
                <w:szCs w:val="20"/>
              </w:rPr>
              <w:t>8</w:t>
            </w:r>
          </w:p>
        </w:tc>
        <w:tc>
          <w:tcPr>
            <w:tcW w:w="723" w:type="dxa"/>
            <w:shd w:val="clear" w:color="auto" w:fill="auto"/>
            <w:vAlign w:val="center"/>
          </w:tcPr>
          <w:p w14:paraId="07632A64" w14:textId="77777777" w:rsidR="00985D48" w:rsidRDefault="00985D48" w:rsidP="00985D48">
            <w:pPr>
              <w:tabs>
                <w:tab w:val="left" w:pos="1276"/>
              </w:tabs>
              <w:jc w:val="center"/>
              <w:rPr>
                <w:sz w:val="20"/>
                <w:szCs w:val="20"/>
              </w:rPr>
            </w:pPr>
            <w:r>
              <w:rPr>
                <w:sz w:val="20"/>
                <w:szCs w:val="20"/>
              </w:rPr>
              <w:t>8</w:t>
            </w:r>
          </w:p>
        </w:tc>
      </w:tr>
      <w:tr w:rsidR="00985D48" w14:paraId="5F3089A3" w14:textId="77777777">
        <w:trPr>
          <w:trHeight w:val="272"/>
        </w:trPr>
        <w:tc>
          <w:tcPr>
            <w:tcW w:w="983" w:type="dxa"/>
            <w:vMerge w:val="restart"/>
            <w:shd w:val="clear" w:color="auto" w:fill="auto"/>
          </w:tcPr>
          <w:p w14:paraId="688843B7" w14:textId="77777777" w:rsidR="00985D48" w:rsidRDefault="00985D48" w:rsidP="00985D48">
            <w:pPr>
              <w:tabs>
                <w:tab w:val="left" w:pos="1276"/>
              </w:tabs>
              <w:jc w:val="center"/>
              <w:rPr>
                <w:b/>
                <w:bCs/>
                <w:sz w:val="20"/>
                <w:szCs w:val="20"/>
              </w:rPr>
            </w:pPr>
            <w:r>
              <w:rPr>
                <w:b/>
                <w:bCs/>
                <w:sz w:val="20"/>
                <w:szCs w:val="20"/>
              </w:rPr>
              <w:t>3</w:t>
            </w:r>
          </w:p>
        </w:tc>
        <w:tc>
          <w:tcPr>
            <w:tcW w:w="7875" w:type="dxa"/>
            <w:shd w:val="clear" w:color="auto" w:fill="auto"/>
          </w:tcPr>
          <w:p w14:paraId="4E9AA2DE" w14:textId="7B6B9ACC" w:rsidR="00985D48" w:rsidRDefault="00985D48" w:rsidP="00985D48">
            <w:pPr>
              <w:tabs>
                <w:tab w:val="left" w:pos="1276"/>
              </w:tabs>
              <w:rPr>
                <w:sz w:val="20"/>
                <w:szCs w:val="20"/>
              </w:rPr>
            </w:pPr>
            <w:r w:rsidRPr="00985D48">
              <w:rPr>
                <w:sz w:val="20"/>
                <w:szCs w:val="20"/>
                <w:lang w:val="ru-RU"/>
              </w:rPr>
              <w:t>Л</w:t>
            </w:r>
            <w:r>
              <w:rPr>
                <w:sz w:val="20"/>
                <w:szCs w:val="20"/>
                <w:lang w:val="kk-KZ"/>
              </w:rPr>
              <w:t xml:space="preserve"> </w:t>
            </w:r>
            <w:r w:rsidRPr="00FE65BC">
              <w:rPr>
                <w:sz w:val="20"/>
                <w:szCs w:val="20"/>
                <w:lang w:val="ru-RU"/>
              </w:rPr>
              <w:t xml:space="preserve">3. Статистические взаимосвязи между переменными. </w:t>
            </w:r>
            <w:proofErr w:type="spellStart"/>
            <w:r>
              <w:rPr>
                <w:sz w:val="20"/>
                <w:szCs w:val="20"/>
              </w:rPr>
              <w:t>Корреляционное</w:t>
            </w:r>
            <w:proofErr w:type="spellEnd"/>
            <w:r>
              <w:rPr>
                <w:sz w:val="20"/>
                <w:szCs w:val="20"/>
              </w:rPr>
              <w:t xml:space="preserve"> </w:t>
            </w:r>
            <w:proofErr w:type="spellStart"/>
            <w:r>
              <w:rPr>
                <w:sz w:val="20"/>
                <w:szCs w:val="20"/>
              </w:rPr>
              <w:t>исследование</w:t>
            </w:r>
            <w:proofErr w:type="spellEnd"/>
            <w:r>
              <w:rPr>
                <w:sz w:val="20"/>
                <w:szCs w:val="20"/>
                <w:lang w:val="en-GB"/>
              </w:rPr>
              <w:t xml:space="preserve"> </w:t>
            </w:r>
          </w:p>
        </w:tc>
        <w:tc>
          <w:tcPr>
            <w:tcW w:w="928" w:type="dxa"/>
            <w:shd w:val="clear" w:color="auto" w:fill="auto"/>
            <w:vAlign w:val="center"/>
          </w:tcPr>
          <w:p w14:paraId="1D66F1E5" w14:textId="77777777" w:rsidR="00985D48" w:rsidRDefault="00985D48" w:rsidP="00985D48">
            <w:pPr>
              <w:tabs>
                <w:tab w:val="left" w:pos="1276"/>
              </w:tabs>
              <w:jc w:val="center"/>
              <w:rPr>
                <w:sz w:val="20"/>
                <w:szCs w:val="20"/>
              </w:rPr>
            </w:pPr>
            <w:r>
              <w:rPr>
                <w:sz w:val="20"/>
                <w:szCs w:val="20"/>
              </w:rPr>
              <w:t>2</w:t>
            </w:r>
          </w:p>
        </w:tc>
        <w:tc>
          <w:tcPr>
            <w:tcW w:w="723" w:type="dxa"/>
            <w:shd w:val="clear" w:color="auto" w:fill="auto"/>
            <w:vAlign w:val="center"/>
          </w:tcPr>
          <w:p w14:paraId="115AB077" w14:textId="77777777" w:rsidR="00985D48" w:rsidRDefault="00985D48" w:rsidP="00985D48">
            <w:pPr>
              <w:tabs>
                <w:tab w:val="left" w:pos="1276"/>
              </w:tabs>
              <w:jc w:val="center"/>
              <w:rPr>
                <w:sz w:val="20"/>
                <w:szCs w:val="20"/>
              </w:rPr>
            </w:pPr>
            <w:r>
              <w:rPr>
                <w:sz w:val="20"/>
                <w:szCs w:val="20"/>
              </w:rPr>
              <w:t>3</w:t>
            </w:r>
          </w:p>
        </w:tc>
      </w:tr>
      <w:tr w:rsidR="00985D48" w14:paraId="002DB181" w14:textId="77777777">
        <w:tc>
          <w:tcPr>
            <w:tcW w:w="983" w:type="dxa"/>
            <w:vMerge/>
            <w:shd w:val="clear" w:color="auto" w:fill="auto"/>
          </w:tcPr>
          <w:p w14:paraId="641D2C32" w14:textId="77777777" w:rsidR="00985D48" w:rsidRDefault="00985D48" w:rsidP="00985D48">
            <w:pPr>
              <w:tabs>
                <w:tab w:val="left" w:pos="1276"/>
              </w:tabs>
              <w:jc w:val="center"/>
              <w:rPr>
                <w:b/>
                <w:bCs/>
                <w:sz w:val="20"/>
                <w:szCs w:val="20"/>
              </w:rPr>
            </w:pPr>
          </w:p>
        </w:tc>
        <w:tc>
          <w:tcPr>
            <w:tcW w:w="7875" w:type="dxa"/>
            <w:shd w:val="clear" w:color="auto" w:fill="auto"/>
          </w:tcPr>
          <w:p w14:paraId="4E356F47" w14:textId="2C098DF4" w:rsidR="00985D48" w:rsidRDefault="00985D48" w:rsidP="00985D48">
            <w:pPr>
              <w:tabs>
                <w:tab w:val="left" w:pos="1276"/>
              </w:tabs>
              <w:rPr>
                <w:sz w:val="20"/>
                <w:szCs w:val="20"/>
              </w:rPr>
            </w:pPr>
            <w:r>
              <w:rPr>
                <w:sz w:val="20"/>
                <w:szCs w:val="20"/>
              </w:rPr>
              <w:t xml:space="preserve">СЕМ 3. </w:t>
            </w:r>
            <w:proofErr w:type="spellStart"/>
            <w:r>
              <w:rPr>
                <w:sz w:val="20"/>
                <w:szCs w:val="20"/>
              </w:rPr>
              <w:t>Корреляционное</w:t>
            </w:r>
            <w:proofErr w:type="spellEnd"/>
            <w:r>
              <w:rPr>
                <w:sz w:val="20"/>
                <w:szCs w:val="20"/>
              </w:rPr>
              <w:t xml:space="preserve"> </w:t>
            </w:r>
            <w:proofErr w:type="spellStart"/>
            <w:r>
              <w:rPr>
                <w:sz w:val="20"/>
                <w:szCs w:val="20"/>
              </w:rPr>
              <w:t>исследование</w:t>
            </w:r>
            <w:proofErr w:type="spellEnd"/>
            <w:r>
              <w:rPr>
                <w:sz w:val="20"/>
                <w:szCs w:val="20"/>
              </w:rPr>
              <w:t xml:space="preserve">. </w:t>
            </w:r>
          </w:p>
        </w:tc>
        <w:tc>
          <w:tcPr>
            <w:tcW w:w="928" w:type="dxa"/>
            <w:shd w:val="clear" w:color="auto" w:fill="auto"/>
            <w:vAlign w:val="center"/>
          </w:tcPr>
          <w:p w14:paraId="72FACCF5" w14:textId="77777777" w:rsidR="00985D48" w:rsidRDefault="00985D48" w:rsidP="00985D48">
            <w:pPr>
              <w:tabs>
                <w:tab w:val="left" w:pos="1276"/>
              </w:tabs>
              <w:jc w:val="center"/>
              <w:rPr>
                <w:sz w:val="20"/>
                <w:szCs w:val="20"/>
              </w:rPr>
            </w:pPr>
            <w:r>
              <w:rPr>
                <w:sz w:val="20"/>
                <w:szCs w:val="20"/>
              </w:rPr>
              <w:t>1</w:t>
            </w:r>
          </w:p>
        </w:tc>
        <w:tc>
          <w:tcPr>
            <w:tcW w:w="723" w:type="dxa"/>
            <w:shd w:val="clear" w:color="auto" w:fill="auto"/>
            <w:vAlign w:val="center"/>
          </w:tcPr>
          <w:p w14:paraId="1A95CEDD" w14:textId="77777777" w:rsidR="00985D48" w:rsidRDefault="00985D48" w:rsidP="00985D48">
            <w:pPr>
              <w:tabs>
                <w:tab w:val="left" w:pos="1276"/>
              </w:tabs>
              <w:jc w:val="center"/>
              <w:rPr>
                <w:sz w:val="20"/>
                <w:szCs w:val="20"/>
              </w:rPr>
            </w:pPr>
            <w:r>
              <w:rPr>
                <w:sz w:val="20"/>
                <w:szCs w:val="20"/>
              </w:rPr>
              <w:t>6</w:t>
            </w:r>
          </w:p>
        </w:tc>
      </w:tr>
      <w:tr w:rsidR="00985D48" w14:paraId="2FB2EF9C" w14:textId="77777777">
        <w:tc>
          <w:tcPr>
            <w:tcW w:w="983" w:type="dxa"/>
            <w:vMerge w:val="restart"/>
            <w:shd w:val="clear" w:color="auto" w:fill="auto"/>
          </w:tcPr>
          <w:p w14:paraId="6D3145A1" w14:textId="77777777" w:rsidR="00985D48" w:rsidRDefault="00985D48" w:rsidP="00985D48">
            <w:pPr>
              <w:tabs>
                <w:tab w:val="left" w:pos="1276"/>
              </w:tabs>
              <w:jc w:val="center"/>
              <w:rPr>
                <w:b/>
                <w:bCs/>
                <w:sz w:val="20"/>
                <w:szCs w:val="20"/>
              </w:rPr>
            </w:pPr>
            <w:r>
              <w:rPr>
                <w:b/>
                <w:bCs/>
                <w:sz w:val="20"/>
                <w:szCs w:val="20"/>
              </w:rPr>
              <w:t>4</w:t>
            </w:r>
          </w:p>
        </w:tc>
        <w:tc>
          <w:tcPr>
            <w:tcW w:w="7875" w:type="dxa"/>
            <w:shd w:val="clear" w:color="auto" w:fill="auto"/>
          </w:tcPr>
          <w:p w14:paraId="16491D9D" w14:textId="205CD16D" w:rsidR="00985D48" w:rsidRPr="00FE65BC" w:rsidRDefault="00985D48" w:rsidP="00985D48">
            <w:pPr>
              <w:tabs>
                <w:tab w:val="left" w:pos="1276"/>
              </w:tabs>
              <w:rPr>
                <w:sz w:val="20"/>
                <w:szCs w:val="20"/>
                <w:lang w:val="ru-RU"/>
              </w:rPr>
            </w:pPr>
            <w:r w:rsidRPr="00985D48">
              <w:rPr>
                <w:sz w:val="20"/>
                <w:szCs w:val="20"/>
                <w:lang w:val="ru-RU"/>
              </w:rPr>
              <w:t>Л</w:t>
            </w:r>
            <w:r>
              <w:rPr>
                <w:sz w:val="20"/>
                <w:szCs w:val="20"/>
                <w:lang w:val="kk-KZ"/>
              </w:rPr>
              <w:t xml:space="preserve"> </w:t>
            </w:r>
            <w:r w:rsidRPr="00FE65BC">
              <w:rPr>
                <w:sz w:val="20"/>
                <w:szCs w:val="20"/>
                <w:lang w:val="ru-RU"/>
              </w:rPr>
              <w:t xml:space="preserve">4. Корреляция и причинность; Простые эксперименты </w:t>
            </w:r>
          </w:p>
        </w:tc>
        <w:tc>
          <w:tcPr>
            <w:tcW w:w="928" w:type="dxa"/>
            <w:shd w:val="clear" w:color="auto" w:fill="auto"/>
            <w:vAlign w:val="center"/>
          </w:tcPr>
          <w:p w14:paraId="0E01C7B6" w14:textId="77777777" w:rsidR="00985D48" w:rsidRDefault="00985D48" w:rsidP="00985D48">
            <w:pPr>
              <w:tabs>
                <w:tab w:val="left" w:pos="1276"/>
              </w:tabs>
              <w:jc w:val="center"/>
              <w:rPr>
                <w:sz w:val="20"/>
                <w:szCs w:val="20"/>
              </w:rPr>
            </w:pPr>
            <w:r>
              <w:rPr>
                <w:sz w:val="20"/>
                <w:szCs w:val="20"/>
              </w:rPr>
              <w:t>2</w:t>
            </w:r>
          </w:p>
        </w:tc>
        <w:tc>
          <w:tcPr>
            <w:tcW w:w="723" w:type="dxa"/>
            <w:shd w:val="clear" w:color="auto" w:fill="auto"/>
            <w:vAlign w:val="center"/>
          </w:tcPr>
          <w:p w14:paraId="75574304" w14:textId="77777777" w:rsidR="00985D48" w:rsidRDefault="00985D48" w:rsidP="00985D48">
            <w:pPr>
              <w:tabs>
                <w:tab w:val="left" w:pos="1276"/>
              </w:tabs>
              <w:jc w:val="center"/>
              <w:rPr>
                <w:sz w:val="20"/>
                <w:szCs w:val="20"/>
              </w:rPr>
            </w:pPr>
            <w:r>
              <w:rPr>
                <w:sz w:val="20"/>
                <w:szCs w:val="20"/>
              </w:rPr>
              <w:t>3</w:t>
            </w:r>
          </w:p>
        </w:tc>
      </w:tr>
      <w:tr w:rsidR="00985D48" w14:paraId="39F94F37" w14:textId="77777777">
        <w:tc>
          <w:tcPr>
            <w:tcW w:w="983" w:type="dxa"/>
            <w:vMerge/>
            <w:shd w:val="clear" w:color="auto" w:fill="auto"/>
          </w:tcPr>
          <w:p w14:paraId="7E9EF096" w14:textId="77777777" w:rsidR="00985D48" w:rsidRDefault="00985D48" w:rsidP="00985D48">
            <w:pPr>
              <w:tabs>
                <w:tab w:val="left" w:pos="1276"/>
              </w:tabs>
              <w:jc w:val="center"/>
              <w:rPr>
                <w:b/>
                <w:bCs/>
                <w:sz w:val="20"/>
                <w:szCs w:val="20"/>
              </w:rPr>
            </w:pPr>
          </w:p>
        </w:tc>
        <w:tc>
          <w:tcPr>
            <w:tcW w:w="7875" w:type="dxa"/>
            <w:shd w:val="clear" w:color="auto" w:fill="auto"/>
          </w:tcPr>
          <w:p w14:paraId="32809E2F" w14:textId="2363D9F6" w:rsidR="00985D48" w:rsidRDefault="00985D48" w:rsidP="00985D48">
            <w:pPr>
              <w:tabs>
                <w:tab w:val="left" w:pos="1276"/>
              </w:tabs>
              <w:rPr>
                <w:sz w:val="20"/>
                <w:szCs w:val="20"/>
              </w:rPr>
            </w:pPr>
            <w:r>
              <w:rPr>
                <w:sz w:val="20"/>
                <w:szCs w:val="20"/>
              </w:rPr>
              <w:t xml:space="preserve">СЕМ. 4. </w:t>
            </w:r>
            <w:proofErr w:type="spellStart"/>
            <w:r>
              <w:rPr>
                <w:sz w:val="20"/>
                <w:szCs w:val="20"/>
              </w:rPr>
              <w:t>Опросное</w:t>
            </w:r>
            <w:proofErr w:type="spellEnd"/>
            <w:r>
              <w:rPr>
                <w:sz w:val="20"/>
                <w:szCs w:val="20"/>
              </w:rPr>
              <w:t xml:space="preserve"> </w:t>
            </w:r>
            <w:proofErr w:type="spellStart"/>
            <w:r>
              <w:rPr>
                <w:sz w:val="20"/>
                <w:szCs w:val="20"/>
              </w:rPr>
              <w:t>исследование</w:t>
            </w:r>
            <w:proofErr w:type="spellEnd"/>
            <w:r>
              <w:rPr>
                <w:sz w:val="20"/>
                <w:szCs w:val="20"/>
                <w:lang w:val="en-GB"/>
              </w:rPr>
              <w:t>.</w:t>
            </w:r>
          </w:p>
        </w:tc>
        <w:tc>
          <w:tcPr>
            <w:tcW w:w="928" w:type="dxa"/>
            <w:shd w:val="clear" w:color="auto" w:fill="auto"/>
            <w:vAlign w:val="center"/>
          </w:tcPr>
          <w:p w14:paraId="0B4135F0" w14:textId="77777777" w:rsidR="00985D48" w:rsidRDefault="00985D48" w:rsidP="00985D48">
            <w:pPr>
              <w:tabs>
                <w:tab w:val="left" w:pos="1276"/>
              </w:tabs>
              <w:jc w:val="center"/>
              <w:rPr>
                <w:sz w:val="20"/>
                <w:szCs w:val="20"/>
              </w:rPr>
            </w:pPr>
            <w:r>
              <w:rPr>
                <w:sz w:val="20"/>
                <w:szCs w:val="20"/>
              </w:rPr>
              <w:t>1</w:t>
            </w:r>
          </w:p>
        </w:tc>
        <w:tc>
          <w:tcPr>
            <w:tcW w:w="723" w:type="dxa"/>
            <w:shd w:val="clear" w:color="auto" w:fill="auto"/>
            <w:vAlign w:val="center"/>
          </w:tcPr>
          <w:p w14:paraId="5FBEE8E4" w14:textId="77777777" w:rsidR="00985D48" w:rsidRDefault="00985D48" w:rsidP="00985D48">
            <w:pPr>
              <w:tabs>
                <w:tab w:val="left" w:pos="1276"/>
              </w:tabs>
              <w:jc w:val="center"/>
              <w:rPr>
                <w:sz w:val="20"/>
                <w:szCs w:val="20"/>
              </w:rPr>
            </w:pPr>
            <w:r>
              <w:rPr>
                <w:sz w:val="20"/>
                <w:szCs w:val="20"/>
              </w:rPr>
              <w:t>6</w:t>
            </w:r>
          </w:p>
        </w:tc>
      </w:tr>
      <w:tr w:rsidR="00985D48" w14:paraId="7B788672" w14:textId="77777777">
        <w:tc>
          <w:tcPr>
            <w:tcW w:w="983" w:type="dxa"/>
            <w:vMerge/>
            <w:shd w:val="clear" w:color="auto" w:fill="auto"/>
          </w:tcPr>
          <w:p w14:paraId="46897CEA" w14:textId="77777777" w:rsidR="00985D48" w:rsidRDefault="00985D48" w:rsidP="00985D48">
            <w:pPr>
              <w:tabs>
                <w:tab w:val="left" w:pos="1276"/>
              </w:tabs>
              <w:jc w:val="center"/>
              <w:rPr>
                <w:b/>
                <w:bCs/>
                <w:sz w:val="20"/>
                <w:szCs w:val="20"/>
              </w:rPr>
            </w:pPr>
          </w:p>
        </w:tc>
        <w:tc>
          <w:tcPr>
            <w:tcW w:w="7875" w:type="dxa"/>
            <w:shd w:val="clear" w:color="auto" w:fill="auto"/>
          </w:tcPr>
          <w:p w14:paraId="2389F713" w14:textId="440B48E2" w:rsidR="00985D48" w:rsidRPr="00FE65BC" w:rsidRDefault="00985D48" w:rsidP="00985D48">
            <w:pPr>
              <w:tabs>
                <w:tab w:val="left" w:pos="1276"/>
              </w:tabs>
              <w:rPr>
                <w:sz w:val="20"/>
                <w:szCs w:val="20"/>
                <w:lang w:val="ru-RU"/>
              </w:rPr>
            </w:pPr>
            <w:r w:rsidRPr="00985D48">
              <w:rPr>
                <w:sz w:val="20"/>
                <w:szCs w:val="20"/>
                <w:lang w:val="ru-RU"/>
              </w:rPr>
              <w:t>СРО</w:t>
            </w:r>
            <w:r w:rsidRPr="00FE65BC">
              <w:rPr>
                <w:sz w:val="20"/>
                <w:szCs w:val="20"/>
                <w:lang w:val="ru-RU"/>
              </w:rPr>
              <w:t xml:space="preserve">-2. Создание списка литературы в стиле </w:t>
            </w:r>
            <w:r>
              <w:rPr>
                <w:sz w:val="20"/>
                <w:szCs w:val="20"/>
              </w:rPr>
              <w:t>APA</w:t>
            </w:r>
            <w:r w:rsidRPr="00FE65BC">
              <w:rPr>
                <w:sz w:val="20"/>
                <w:szCs w:val="20"/>
                <w:lang w:val="ru-RU"/>
              </w:rPr>
              <w:t xml:space="preserve"> по выбранной студентом теме.</w:t>
            </w:r>
          </w:p>
        </w:tc>
        <w:tc>
          <w:tcPr>
            <w:tcW w:w="928" w:type="dxa"/>
            <w:shd w:val="clear" w:color="auto" w:fill="auto"/>
            <w:vAlign w:val="center"/>
          </w:tcPr>
          <w:p w14:paraId="7ED8541D" w14:textId="77777777" w:rsidR="00985D48" w:rsidRDefault="00985D48" w:rsidP="00985D48">
            <w:pPr>
              <w:tabs>
                <w:tab w:val="left" w:pos="1276"/>
              </w:tabs>
              <w:jc w:val="center"/>
              <w:rPr>
                <w:sz w:val="20"/>
                <w:szCs w:val="20"/>
              </w:rPr>
            </w:pPr>
            <w:r>
              <w:rPr>
                <w:sz w:val="20"/>
                <w:szCs w:val="20"/>
              </w:rPr>
              <w:t>9</w:t>
            </w:r>
          </w:p>
        </w:tc>
        <w:tc>
          <w:tcPr>
            <w:tcW w:w="723" w:type="dxa"/>
            <w:shd w:val="clear" w:color="auto" w:fill="auto"/>
            <w:vAlign w:val="center"/>
          </w:tcPr>
          <w:p w14:paraId="4C1FCFED" w14:textId="77777777" w:rsidR="00985D48" w:rsidRDefault="00985D48" w:rsidP="00985D48">
            <w:pPr>
              <w:tabs>
                <w:tab w:val="left" w:pos="1276"/>
              </w:tabs>
              <w:jc w:val="center"/>
              <w:rPr>
                <w:sz w:val="20"/>
                <w:szCs w:val="20"/>
              </w:rPr>
            </w:pPr>
            <w:r>
              <w:rPr>
                <w:sz w:val="20"/>
                <w:szCs w:val="20"/>
              </w:rPr>
              <w:t>8</w:t>
            </w:r>
          </w:p>
        </w:tc>
      </w:tr>
      <w:tr w:rsidR="00985D48" w14:paraId="79B99EA4" w14:textId="77777777">
        <w:tc>
          <w:tcPr>
            <w:tcW w:w="983" w:type="dxa"/>
            <w:vMerge w:val="restart"/>
            <w:shd w:val="clear" w:color="auto" w:fill="auto"/>
          </w:tcPr>
          <w:p w14:paraId="12BC35DB" w14:textId="77777777" w:rsidR="00985D48" w:rsidRDefault="00985D48" w:rsidP="00985D48">
            <w:pPr>
              <w:tabs>
                <w:tab w:val="left" w:pos="1276"/>
              </w:tabs>
              <w:jc w:val="center"/>
              <w:rPr>
                <w:b/>
                <w:bCs/>
                <w:sz w:val="20"/>
                <w:szCs w:val="20"/>
              </w:rPr>
            </w:pPr>
            <w:r>
              <w:rPr>
                <w:b/>
                <w:bCs/>
                <w:sz w:val="20"/>
                <w:szCs w:val="20"/>
              </w:rPr>
              <w:t>5</w:t>
            </w:r>
          </w:p>
        </w:tc>
        <w:tc>
          <w:tcPr>
            <w:tcW w:w="7875" w:type="dxa"/>
            <w:shd w:val="clear" w:color="auto" w:fill="auto"/>
          </w:tcPr>
          <w:p w14:paraId="596AD0AC" w14:textId="64D54105" w:rsidR="00985D48" w:rsidRPr="00FE65BC" w:rsidRDefault="00985D48" w:rsidP="00985D48">
            <w:pPr>
              <w:tabs>
                <w:tab w:val="left" w:pos="1276"/>
              </w:tabs>
              <w:rPr>
                <w:sz w:val="20"/>
                <w:szCs w:val="20"/>
                <w:lang w:val="ru-RU"/>
              </w:rPr>
            </w:pPr>
            <w:r w:rsidRPr="00E557BB">
              <w:rPr>
                <w:sz w:val="20"/>
                <w:szCs w:val="20"/>
                <w:lang w:val="ru-RU"/>
              </w:rPr>
              <w:t>Л</w:t>
            </w:r>
            <w:r>
              <w:rPr>
                <w:sz w:val="20"/>
                <w:szCs w:val="20"/>
                <w:lang w:val="kk-KZ"/>
              </w:rPr>
              <w:t xml:space="preserve"> </w:t>
            </w:r>
            <w:r w:rsidRPr="00FE65BC">
              <w:rPr>
                <w:sz w:val="20"/>
                <w:szCs w:val="20"/>
                <w:lang w:val="ru-RU"/>
              </w:rPr>
              <w:t xml:space="preserve">5 Эксперименты с </w:t>
            </w:r>
            <w:proofErr w:type="spellStart"/>
            <w:r w:rsidRPr="00FE65BC">
              <w:rPr>
                <w:sz w:val="20"/>
                <w:szCs w:val="20"/>
                <w:lang w:val="ru-RU"/>
              </w:rPr>
              <w:t>междугрупповым</w:t>
            </w:r>
            <w:proofErr w:type="spellEnd"/>
            <w:r w:rsidRPr="00FE65BC">
              <w:rPr>
                <w:sz w:val="20"/>
                <w:szCs w:val="20"/>
                <w:lang w:val="ru-RU"/>
              </w:rPr>
              <w:t xml:space="preserve"> и внутригрупповым </w:t>
            </w:r>
            <w:r>
              <w:rPr>
                <w:sz w:val="20"/>
                <w:szCs w:val="20"/>
                <w:lang w:val="ru-RU"/>
              </w:rPr>
              <w:t>планом исследований (</w:t>
            </w:r>
            <w:r w:rsidRPr="00FE65BC">
              <w:rPr>
                <w:sz w:val="20"/>
                <w:szCs w:val="20"/>
                <w:lang w:val="ru-RU"/>
              </w:rPr>
              <w:t>дизайном</w:t>
            </w:r>
            <w:r>
              <w:rPr>
                <w:sz w:val="20"/>
                <w:szCs w:val="20"/>
                <w:lang w:val="ru-RU"/>
              </w:rPr>
              <w:t>)</w:t>
            </w:r>
          </w:p>
        </w:tc>
        <w:tc>
          <w:tcPr>
            <w:tcW w:w="928" w:type="dxa"/>
            <w:shd w:val="clear" w:color="auto" w:fill="auto"/>
            <w:vAlign w:val="center"/>
          </w:tcPr>
          <w:p w14:paraId="71D44693" w14:textId="77777777" w:rsidR="00985D48" w:rsidRDefault="00985D48" w:rsidP="00985D48">
            <w:pPr>
              <w:tabs>
                <w:tab w:val="left" w:pos="1276"/>
              </w:tabs>
              <w:jc w:val="center"/>
              <w:rPr>
                <w:sz w:val="20"/>
                <w:szCs w:val="20"/>
              </w:rPr>
            </w:pPr>
            <w:r>
              <w:rPr>
                <w:sz w:val="20"/>
                <w:szCs w:val="20"/>
              </w:rPr>
              <w:t>2</w:t>
            </w:r>
          </w:p>
        </w:tc>
        <w:tc>
          <w:tcPr>
            <w:tcW w:w="723" w:type="dxa"/>
            <w:shd w:val="clear" w:color="auto" w:fill="auto"/>
            <w:vAlign w:val="center"/>
          </w:tcPr>
          <w:p w14:paraId="77A46B69" w14:textId="77777777" w:rsidR="00985D48" w:rsidRDefault="00985D48" w:rsidP="00985D48">
            <w:pPr>
              <w:tabs>
                <w:tab w:val="left" w:pos="1276"/>
              </w:tabs>
              <w:jc w:val="center"/>
              <w:rPr>
                <w:sz w:val="20"/>
                <w:szCs w:val="20"/>
              </w:rPr>
            </w:pPr>
            <w:r>
              <w:rPr>
                <w:sz w:val="20"/>
                <w:szCs w:val="20"/>
              </w:rPr>
              <w:t>3</w:t>
            </w:r>
          </w:p>
        </w:tc>
      </w:tr>
      <w:tr w:rsidR="00985D48" w14:paraId="0744C9EF" w14:textId="77777777">
        <w:tc>
          <w:tcPr>
            <w:tcW w:w="983" w:type="dxa"/>
            <w:vMerge/>
            <w:shd w:val="clear" w:color="auto" w:fill="auto"/>
          </w:tcPr>
          <w:p w14:paraId="6107F163" w14:textId="77777777" w:rsidR="00985D48" w:rsidRDefault="00985D48" w:rsidP="00985D48">
            <w:pPr>
              <w:tabs>
                <w:tab w:val="left" w:pos="1276"/>
              </w:tabs>
              <w:jc w:val="center"/>
              <w:rPr>
                <w:b/>
                <w:bCs/>
                <w:sz w:val="20"/>
                <w:szCs w:val="20"/>
              </w:rPr>
            </w:pPr>
          </w:p>
        </w:tc>
        <w:tc>
          <w:tcPr>
            <w:tcW w:w="7875" w:type="dxa"/>
            <w:shd w:val="clear" w:color="auto" w:fill="auto"/>
          </w:tcPr>
          <w:p w14:paraId="08C44DE4" w14:textId="13446E26" w:rsidR="00985D48" w:rsidRDefault="00985D48" w:rsidP="00985D48">
            <w:pPr>
              <w:tabs>
                <w:tab w:val="left" w:pos="1276"/>
              </w:tabs>
              <w:rPr>
                <w:sz w:val="20"/>
                <w:szCs w:val="20"/>
              </w:rPr>
            </w:pPr>
            <w:r>
              <w:rPr>
                <w:sz w:val="20"/>
                <w:szCs w:val="20"/>
              </w:rPr>
              <w:t xml:space="preserve">СЕМ. 5. </w:t>
            </w:r>
            <w:proofErr w:type="spellStart"/>
            <w:r>
              <w:rPr>
                <w:sz w:val="20"/>
                <w:szCs w:val="20"/>
              </w:rPr>
              <w:t>Определение</w:t>
            </w:r>
            <w:proofErr w:type="spellEnd"/>
            <w:r>
              <w:rPr>
                <w:sz w:val="20"/>
                <w:szCs w:val="20"/>
              </w:rPr>
              <w:t xml:space="preserve"> </w:t>
            </w:r>
            <w:proofErr w:type="spellStart"/>
            <w:r>
              <w:rPr>
                <w:sz w:val="20"/>
                <w:szCs w:val="20"/>
              </w:rPr>
              <w:t>исследовательских</w:t>
            </w:r>
            <w:proofErr w:type="spellEnd"/>
            <w:r>
              <w:rPr>
                <w:sz w:val="20"/>
                <w:szCs w:val="20"/>
              </w:rPr>
              <w:t xml:space="preserve"> </w:t>
            </w:r>
            <w:proofErr w:type="spellStart"/>
            <w:r>
              <w:rPr>
                <w:sz w:val="20"/>
                <w:szCs w:val="20"/>
              </w:rPr>
              <w:t>вопросов</w:t>
            </w:r>
            <w:proofErr w:type="spellEnd"/>
            <w:r>
              <w:rPr>
                <w:sz w:val="20"/>
                <w:szCs w:val="20"/>
              </w:rPr>
              <w:t>.</w:t>
            </w:r>
          </w:p>
        </w:tc>
        <w:tc>
          <w:tcPr>
            <w:tcW w:w="928" w:type="dxa"/>
            <w:shd w:val="clear" w:color="auto" w:fill="auto"/>
            <w:vAlign w:val="center"/>
          </w:tcPr>
          <w:p w14:paraId="6DECDF05" w14:textId="77777777" w:rsidR="00985D48" w:rsidRDefault="00985D48" w:rsidP="00985D48">
            <w:pPr>
              <w:tabs>
                <w:tab w:val="left" w:pos="1276"/>
              </w:tabs>
              <w:jc w:val="center"/>
              <w:rPr>
                <w:sz w:val="20"/>
                <w:szCs w:val="20"/>
              </w:rPr>
            </w:pPr>
            <w:r>
              <w:rPr>
                <w:sz w:val="20"/>
                <w:szCs w:val="20"/>
              </w:rPr>
              <w:t>1</w:t>
            </w:r>
          </w:p>
        </w:tc>
        <w:tc>
          <w:tcPr>
            <w:tcW w:w="723" w:type="dxa"/>
            <w:shd w:val="clear" w:color="auto" w:fill="auto"/>
            <w:vAlign w:val="center"/>
          </w:tcPr>
          <w:p w14:paraId="3334AFB0" w14:textId="77777777" w:rsidR="00985D48" w:rsidRDefault="00985D48" w:rsidP="00985D48">
            <w:pPr>
              <w:tabs>
                <w:tab w:val="left" w:pos="1276"/>
              </w:tabs>
              <w:jc w:val="center"/>
              <w:rPr>
                <w:sz w:val="20"/>
                <w:szCs w:val="20"/>
              </w:rPr>
            </w:pPr>
            <w:r>
              <w:rPr>
                <w:sz w:val="20"/>
                <w:szCs w:val="20"/>
              </w:rPr>
              <w:t>6</w:t>
            </w:r>
          </w:p>
        </w:tc>
      </w:tr>
      <w:tr w:rsidR="00985D48" w14:paraId="793DC24C" w14:textId="77777777">
        <w:tc>
          <w:tcPr>
            <w:tcW w:w="983" w:type="dxa"/>
            <w:vMerge/>
            <w:shd w:val="clear" w:color="auto" w:fill="auto"/>
          </w:tcPr>
          <w:p w14:paraId="1A3F4F73" w14:textId="77777777" w:rsidR="00985D48" w:rsidRDefault="00985D48" w:rsidP="00985D48">
            <w:pPr>
              <w:tabs>
                <w:tab w:val="left" w:pos="1276"/>
              </w:tabs>
              <w:jc w:val="center"/>
              <w:rPr>
                <w:b/>
                <w:bCs/>
                <w:sz w:val="20"/>
                <w:szCs w:val="20"/>
              </w:rPr>
            </w:pPr>
          </w:p>
        </w:tc>
        <w:tc>
          <w:tcPr>
            <w:tcW w:w="7875" w:type="dxa"/>
            <w:shd w:val="clear" w:color="auto" w:fill="auto"/>
          </w:tcPr>
          <w:p w14:paraId="09D79D9C" w14:textId="658655E0" w:rsidR="00985D48" w:rsidRPr="00FE65BC" w:rsidRDefault="00985D48" w:rsidP="00985D48">
            <w:pPr>
              <w:tabs>
                <w:tab w:val="left" w:pos="1276"/>
              </w:tabs>
              <w:rPr>
                <w:sz w:val="20"/>
                <w:szCs w:val="20"/>
                <w:lang w:val="ru-RU"/>
              </w:rPr>
            </w:pPr>
            <w:r>
              <w:rPr>
                <w:sz w:val="20"/>
                <w:szCs w:val="20"/>
                <w:lang w:val="ru-RU"/>
              </w:rPr>
              <w:t>СРО</w:t>
            </w:r>
            <w:r w:rsidRPr="00FE65BC">
              <w:rPr>
                <w:sz w:val="20"/>
                <w:szCs w:val="20"/>
                <w:lang w:val="ru-RU"/>
              </w:rPr>
              <w:t xml:space="preserve"> </w:t>
            </w:r>
            <w:r>
              <w:rPr>
                <w:sz w:val="20"/>
                <w:szCs w:val="20"/>
                <w:lang w:val="ru-RU"/>
              </w:rPr>
              <w:t>3</w:t>
            </w:r>
            <w:r w:rsidRPr="00FE65BC">
              <w:rPr>
                <w:sz w:val="20"/>
                <w:szCs w:val="20"/>
                <w:lang w:val="ru-RU"/>
              </w:rPr>
              <w:t>. Написание кратких резюме того, что показывает исследование для выбранных статей.</w:t>
            </w:r>
          </w:p>
        </w:tc>
        <w:tc>
          <w:tcPr>
            <w:tcW w:w="928" w:type="dxa"/>
            <w:shd w:val="clear" w:color="auto" w:fill="auto"/>
            <w:vAlign w:val="center"/>
          </w:tcPr>
          <w:p w14:paraId="2FC6314E" w14:textId="77777777" w:rsidR="00985D48" w:rsidRDefault="00985D48" w:rsidP="00985D48">
            <w:pPr>
              <w:tabs>
                <w:tab w:val="left" w:pos="1276"/>
              </w:tabs>
              <w:jc w:val="center"/>
              <w:rPr>
                <w:sz w:val="20"/>
                <w:szCs w:val="20"/>
              </w:rPr>
            </w:pPr>
            <w:r>
              <w:rPr>
                <w:sz w:val="20"/>
                <w:szCs w:val="20"/>
              </w:rPr>
              <w:t>15</w:t>
            </w:r>
          </w:p>
        </w:tc>
        <w:tc>
          <w:tcPr>
            <w:tcW w:w="723" w:type="dxa"/>
            <w:shd w:val="clear" w:color="auto" w:fill="auto"/>
            <w:vAlign w:val="center"/>
          </w:tcPr>
          <w:p w14:paraId="615E49B0" w14:textId="77777777" w:rsidR="00985D48" w:rsidRDefault="00985D48" w:rsidP="00985D48">
            <w:pPr>
              <w:tabs>
                <w:tab w:val="left" w:pos="1276"/>
              </w:tabs>
              <w:jc w:val="center"/>
              <w:rPr>
                <w:sz w:val="20"/>
                <w:szCs w:val="20"/>
              </w:rPr>
            </w:pPr>
            <w:r>
              <w:rPr>
                <w:sz w:val="20"/>
                <w:szCs w:val="20"/>
              </w:rPr>
              <w:t>13</w:t>
            </w:r>
          </w:p>
        </w:tc>
      </w:tr>
      <w:tr w:rsidR="00985D48" w14:paraId="600230E7" w14:textId="77777777">
        <w:tc>
          <w:tcPr>
            <w:tcW w:w="983" w:type="dxa"/>
            <w:vMerge w:val="restart"/>
            <w:shd w:val="clear" w:color="auto" w:fill="auto"/>
          </w:tcPr>
          <w:p w14:paraId="01E29C3F" w14:textId="77777777" w:rsidR="00985D48" w:rsidRDefault="00985D48" w:rsidP="00985D48">
            <w:pPr>
              <w:tabs>
                <w:tab w:val="left" w:pos="1276"/>
              </w:tabs>
              <w:jc w:val="center"/>
              <w:rPr>
                <w:b/>
                <w:bCs/>
                <w:sz w:val="20"/>
                <w:szCs w:val="20"/>
              </w:rPr>
            </w:pPr>
            <w:r>
              <w:rPr>
                <w:b/>
                <w:bCs/>
                <w:sz w:val="20"/>
                <w:szCs w:val="20"/>
              </w:rPr>
              <w:t>6</w:t>
            </w:r>
          </w:p>
        </w:tc>
        <w:tc>
          <w:tcPr>
            <w:tcW w:w="7875" w:type="dxa"/>
            <w:shd w:val="clear" w:color="auto" w:fill="auto"/>
          </w:tcPr>
          <w:p w14:paraId="6D90BFCD" w14:textId="306C04DB" w:rsidR="00985D48" w:rsidRDefault="00985D48" w:rsidP="00985D48">
            <w:pPr>
              <w:tabs>
                <w:tab w:val="left" w:pos="1276"/>
              </w:tabs>
              <w:rPr>
                <w:sz w:val="20"/>
                <w:szCs w:val="20"/>
                <w:lang w:val="kk-KZ"/>
              </w:rPr>
            </w:pPr>
            <w:r w:rsidRPr="00985D48">
              <w:rPr>
                <w:sz w:val="20"/>
                <w:szCs w:val="20"/>
                <w:lang w:val="ru-RU"/>
              </w:rPr>
              <w:t>Л</w:t>
            </w:r>
            <w:r>
              <w:rPr>
                <w:sz w:val="20"/>
                <w:szCs w:val="20"/>
                <w:lang w:val="kk-KZ"/>
              </w:rPr>
              <w:t xml:space="preserve"> </w:t>
            </w:r>
            <w:r w:rsidRPr="00FE65BC">
              <w:rPr>
                <w:sz w:val="20"/>
                <w:szCs w:val="20"/>
                <w:lang w:val="ru-RU"/>
              </w:rPr>
              <w:t>6.</w:t>
            </w:r>
            <w:r>
              <w:rPr>
                <w:sz w:val="20"/>
                <w:szCs w:val="20"/>
                <w:lang w:val="kk-KZ"/>
              </w:rPr>
              <w:t xml:space="preserve"> Квази-эксперименты; Внутренняя и внешняя валидность</w:t>
            </w:r>
            <w:r w:rsidRPr="00FE65BC">
              <w:rPr>
                <w:sz w:val="20"/>
                <w:szCs w:val="20"/>
                <w:lang w:val="ru-RU"/>
              </w:rPr>
              <w:t xml:space="preserve"> </w:t>
            </w:r>
          </w:p>
        </w:tc>
        <w:tc>
          <w:tcPr>
            <w:tcW w:w="928" w:type="dxa"/>
            <w:shd w:val="clear" w:color="auto" w:fill="auto"/>
            <w:vAlign w:val="center"/>
          </w:tcPr>
          <w:p w14:paraId="651B0E0A" w14:textId="77777777" w:rsidR="00985D48" w:rsidRDefault="00985D48" w:rsidP="00985D48">
            <w:pPr>
              <w:tabs>
                <w:tab w:val="left" w:pos="1276"/>
              </w:tabs>
              <w:jc w:val="center"/>
              <w:rPr>
                <w:sz w:val="20"/>
                <w:szCs w:val="20"/>
              </w:rPr>
            </w:pPr>
            <w:r>
              <w:rPr>
                <w:sz w:val="20"/>
                <w:szCs w:val="20"/>
              </w:rPr>
              <w:t>2</w:t>
            </w:r>
          </w:p>
        </w:tc>
        <w:tc>
          <w:tcPr>
            <w:tcW w:w="723" w:type="dxa"/>
            <w:shd w:val="clear" w:color="auto" w:fill="auto"/>
            <w:vAlign w:val="center"/>
          </w:tcPr>
          <w:p w14:paraId="59F67C0F" w14:textId="77777777" w:rsidR="00985D48" w:rsidRDefault="00985D48" w:rsidP="00985D48">
            <w:pPr>
              <w:tabs>
                <w:tab w:val="left" w:pos="1276"/>
              </w:tabs>
              <w:jc w:val="center"/>
              <w:rPr>
                <w:sz w:val="20"/>
                <w:szCs w:val="20"/>
              </w:rPr>
            </w:pPr>
            <w:r>
              <w:rPr>
                <w:sz w:val="20"/>
                <w:szCs w:val="20"/>
              </w:rPr>
              <w:t>3</w:t>
            </w:r>
          </w:p>
        </w:tc>
      </w:tr>
      <w:tr w:rsidR="00985D48" w14:paraId="4AF15503" w14:textId="77777777">
        <w:tc>
          <w:tcPr>
            <w:tcW w:w="983" w:type="dxa"/>
            <w:vMerge/>
            <w:shd w:val="clear" w:color="auto" w:fill="auto"/>
          </w:tcPr>
          <w:p w14:paraId="4F1AE582" w14:textId="77777777" w:rsidR="00985D48" w:rsidRDefault="00985D48" w:rsidP="00985D48">
            <w:pPr>
              <w:tabs>
                <w:tab w:val="left" w:pos="1276"/>
              </w:tabs>
              <w:jc w:val="center"/>
              <w:rPr>
                <w:b/>
                <w:bCs/>
                <w:sz w:val="20"/>
                <w:szCs w:val="20"/>
              </w:rPr>
            </w:pPr>
          </w:p>
        </w:tc>
        <w:tc>
          <w:tcPr>
            <w:tcW w:w="7875" w:type="dxa"/>
            <w:shd w:val="clear" w:color="auto" w:fill="auto"/>
          </w:tcPr>
          <w:p w14:paraId="55E39307" w14:textId="007F6D40" w:rsidR="00985D48" w:rsidRDefault="00985D48" w:rsidP="00985D48">
            <w:pPr>
              <w:tabs>
                <w:tab w:val="left" w:pos="1276"/>
              </w:tabs>
              <w:rPr>
                <w:sz w:val="20"/>
                <w:szCs w:val="20"/>
                <w:lang w:val="kk-KZ"/>
              </w:rPr>
            </w:pPr>
            <w:r>
              <w:rPr>
                <w:sz w:val="20"/>
                <w:szCs w:val="20"/>
              </w:rPr>
              <w:t>СЕМ. 6.</w:t>
            </w:r>
            <w:r>
              <w:rPr>
                <w:sz w:val="20"/>
                <w:szCs w:val="20"/>
                <w:lang w:val="kk-KZ"/>
              </w:rPr>
              <w:t xml:space="preserve"> Натуралистическое наблюдение</w:t>
            </w:r>
            <w:r>
              <w:rPr>
                <w:sz w:val="20"/>
                <w:szCs w:val="20"/>
              </w:rPr>
              <w:t xml:space="preserve">.  </w:t>
            </w:r>
          </w:p>
        </w:tc>
        <w:tc>
          <w:tcPr>
            <w:tcW w:w="928" w:type="dxa"/>
            <w:shd w:val="clear" w:color="auto" w:fill="auto"/>
            <w:vAlign w:val="center"/>
          </w:tcPr>
          <w:p w14:paraId="168C557A" w14:textId="77777777" w:rsidR="00985D48" w:rsidRDefault="00985D48" w:rsidP="00985D48">
            <w:pPr>
              <w:tabs>
                <w:tab w:val="left" w:pos="1276"/>
              </w:tabs>
              <w:jc w:val="center"/>
              <w:rPr>
                <w:sz w:val="20"/>
                <w:szCs w:val="20"/>
              </w:rPr>
            </w:pPr>
            <w:r>
              <w:rPr>
                <w:sz w:val="20"/>
                <w:szCs w:val="20"/>
              </w:rPr>
              <w:t>1</w:t>
            </w:r>
          </w:p>
        </w:tc>
        <w:tc>
          <w:tcPr>
            <w:tcW w:w="723" w:type="dxa"/>
            <w:shd w:val="clear" w:color="auto" w:fill="auto"/>
            <w:vAlign w:val="center"/>
          </w:tcPr>
          <w:p w14:paraId="20B7EC4F" w14:textId="77777777" w:rsidR="00985D48" w:rsidRDefault="00985D48" w:rsidP="00985D48">
            <w:pPr>
              <w:tabs>
                <w:tab w:val="left" w:pos="1276"/>
              </w:tabs>
              <w:jc w:val="center"/>
              <w:rPr>
                <w:sz w:val="20"/>
                <w:szCs w:val="20"/>
              </w:rPr>
            </w:pPr>
            <w:r>
              <w:rPr>
                <w:sz w:val="20"/>
                <w:szCs w:val="20"/>
              </w:rPr>
              <w:t>6</w:t>
            </w:r>
          </w:p>
        </w:tc>
      </w:tr>
      <w:tr w:rsidR="00985D48" w14:paraId="46A4A182" w14:textId="77777777">
        <w:tc>
          <w:tcPr>
            <w:tcW w:w="983" w:type="dxa"/>
            <w:vMerge w:val="restart"/>
            <w:shd w:val="clear" w:color="auto" w:fill="auto"/>
          </w:tcPr>
          <w:p w14:paraId="09D5113A" w14:textId="77777777" w:rsidR="00985D48" w:rsidRDefault="00985D48" w:rsidP="00985D48">
            <w:pPr>
              <w:tabs>
                <w:tab w:val="left" w:pos="1276"/>
              </w:tabs>
              <w:jc w:val="center"/>
              <w:rPr>
                <w:b/>
                <w:bCs/>
                <w:sz w:val="20"/>
                <w:szCs w:val="20"/>
              </w:rPr>
            </w:pPr>
            <w:r>
              <w:rPr>
                <w:b/>
                <w:bCs/>
                <w:sz w:val="20"/>
                <w:szCs w:val="20"/>
              </w:rPr>
              <w:t>7</w:t>
            </w:r>
          </w:p>
        </w:tc>
        <w:tc>
          <w:tcPr>
            <w:tcW w:w="7875" w:type="dxa"/>
            <w:shd w:val="clear" w:color="auto" w:fill="auto"/>
          </w:tcPr>
          <w:p w14:paraId="4E0290DF" w14:textId="0B10F044" w:rsidR="00985D48" w:rsidRPr="00FE65BC" w:rsidRDefault="00985D48" w:rsidP="00985D48">
            <w:pPr>
              <w:tabs>
                <w:tab w:val="left" w:pos="1276"/>
              </w:tabs>
              <w:rPr>
                <w:sz w:val="20"/>
                <w:szCs w:val="20"/>
                <w:lang w:val="ru-RU"/>
              </w:rPr>
            </w:pPr>
            <w:r w:rsidRPr="00985D48">
              <w:rPr>
                <w:sz w:val="20"/>
                <w:szCs w:val="20"/>
                <w:lang w:val="ru-RU"/>
              </w:rPr>
              <w:t>Л</w:t>
            </w:r>
            <w:r>
              <w:rPr>
                <w:sz w:val="20"/>
                <w:szCs w:val="20"/>
                <w:lang w:val="kk-KZ"/>
              </w:rPr>
              <w:t xml:space="preserve"> </w:t>
            </w:r>
            <w:r w:rsidRPr="00FE65BC">
              <w:rPr>
                <w:sz w:val="20"/>
                <w:szCs w:val="20"/>
                <w:lang w:val="ru-RU"/>
              </w:rPr>
              <w:t>7.</w:t>
            </w:r>
            <w:r>
              <w:rPr>
                <w:sz w:val="20"/>
                <w:szCs w:val="20"/>
                <w:lang w:val="kk-KZ"/>
              </w:rPr>
              <w:t xml:space="preserve"> Квази-эксперименты; Внутренняя и внешняя валидность (продолжение)</w:t>
            </w:r>
          </w:p>
        </w:tc>
        <w:tc>
          <w:tcPr>
            <w:tcW w:w="928" w:type="dxa"/>
            <w:shd w:val="clear" w:color="auto" w:fill="auto"/>
            <w:vAlign w:val="center"/>
          </w:tcPr>
          <w:p w14:paraId="537C9AB2" w14:textId="77777777" w:rsidR="00985D48" w:rsidRDefault="00985D48" w:rsidP="00985D48">
            <w:pPr>
              <w:tabs>
                <w:tab w:val="left" w:pos="1276"/>
              </w:tabs>
              <w:jc w:val="center"/>
              <w:rPr>
                <w:sz w:val="20"/>
                <w:szCs w:val="20"/>
              </w:rPr>
            </w:pPr>
            <w:r>
              <w:rPr>
                <w:sz w:val="20"/>
                <w:szCs w:val="20"/>
              </w:rPr>
              <w:t>2</w:t>
            </w:r>
          </w:p>
        </w:tc>
        <w:tc>
          <w:tcPr>
            <w:tcW w:w="723" w:type="dxa"/>
            <w:shd w:val="clear" w:color="auto" w:fill="auto"/>
            <w:vAlign w:val="center"/>
          </w:tcPr>
          <w:p w14:paraId="6E4776C7" w14:textId="77777777" w:rsidR="00985D48" w:rsidRDefault="00985D48" w:rsidP="00985D48">
            <w:pPr>
              <w:tabs>
                <w:tab w:val="left" w:pos="1276"/>
              </w:tabs>
              <w:jc w:val="center"/>
              <w:rPr>
                <w:sz w:val="20"/>
                <w:szCs w:val="20"/>
              </w:rPr>
            </w:pPr>
            <w:r>
              <w:rPr>
                <w:sz w:val="20"/>
                <w:szCs w:val="20"/>
              </w:rPr>
              <w:t>3</w:t>
            </w:r>
          </w:p>
        </w:tc>
      </w:tr>
      <w:tr w:rsidR="00985D48" w14:paraId="617F30A8" w14:textId="77777777">
        <w:tc>
          <w:tcPr>
            <w:tcW w:w="983" w:type="dxa"/>
            <w:vMerge/>
            <w:shd w:val="clear" w:color="auto" w:fill="auto"/>
          </w:tcPr>
          <w:p w14:paraId="34D4E3C0" w14:textId="77777777" w:rsidR="00985D48" w:rsidRDefault="00985D48" w:rsidP="00985D48">
            <w:pPr>
              <w:tabs>
                <w:tab w:val="left" w:pos="1276"/>
              </w:tabs>
              <w:jc w:val="center"/>
              <w:rPr>
                <w:b/>
                <w:bCs/>
                <w:sz w:val="20"/>
                <w:szCs w:val="20"/>
              </w:rPr>
            </w:pPr>
          </w:p>
        </w:tc>
        <w:tc>
          <w:tcPr>
            <w:tcW w:w="7875" w:type="dxa"/>
            <w:shd w:val="clear" w:color="auto" w:fill="auto"/>
          </w:tcPr>
          <w:p w14:paraId="66320953" w14:textId="196CCDD0" w:rsidR="00985D48" w:rsidRDefault="00985D48" w:rsidP="00985D48">
            <w:pPr>
              <w:rPr>
                <w:sz w:val="20"/>
                <w:szCs w:val="20"/>
                <w:lang w:val="kk-KZ"/>
              </w:rPr>
            </w:pPr>
            <w:r>
              <w:rPr>
                <w:sz w:val="20"/>
                <w:szCs w:val="20"/>
              </w:rPr>
              <w:t>СЕМ. 7.</w:t>
            </w:r>
            <w:r>
              <w:rPr>
                <w:sz w:val="20"/>
                <w:szCs w:val="20"/>
                <w:lang w:val="kk-KZ"/>
              </w:rPr>
              <w:t xml:space="preserve"> Стратегии психологического измерения</w:t>
            </w:r>
          </w:p>
        </w:tc>
        <w:tc>
          <w:tcPr>
            <w:tcW w:w="928" w:type="dxa"/>
            <w:shd w:val="clear" w:color="auto" w:fill="auto"/>
            <w:vAlign w:val="center"/>
          </w:tcPr>
          <w:p w14:paraId="289CA76B" w14:textId="77777777" w:rsidR="00985D48" w:rsidRDefault="00985D48" w:rsidP="00985D48">
            <w:pPr>
              <w:tabs>
                <w:tab w:val="left" w:pos="1276"/>
              </w:tabs>
              <w:jc w:val="center"/>
              <w:rPr>
                <w:sz w:val="20"/>
                <w:szCs w:val="20"/>
              </w:rPr>
            </w:pPr>
            <w:r>
              <w:rPr>
                <w:sz w:val="20"/>
                <w:szCs w:val="20"/>
              </w:rPr>
              <w:t>1</w:t>
            </w:r>
          </w:p>
        </w:tc>
        <w:tc>
          <w:tcPr>
            <w:tcW w:w="723" w:type="dxa"/>
            <w:shd w:val="clear" w:color="auto" w:fill="auto"/>
            <w:vAlign w:val="center"/>
          </w:tcPr>
          <w:p w14:paraId="1CCF8DCA" w14:textId="77777777" w:rsidR="00985D48" w:rsidRDefault="00985D48" w:rsidP="00985D48">
            <w:pPr>
              <w:tabs>
                <w:tab w:val="left" w:pos="1276"/>
              </w:tabs>
              <w:jc w:val="center"/>
              <w:rPr>
                <w:b/>
                <w:sz w:val="20"/>
                <w:szCs w:val="20"/>
              </w:rPr>
            </w:pPr>
            <w:r>
              <w:rPr>
                <w:sz w:val="20"/>
                <w:szCs w:val="20"/>
              </w:rPr>
              <w:t>6</w:t>
            </w:r>
          </w:p>
        </w:tc>
      </w:tr>
      <w:tr w:rsidR="00985D48" w14:paraId="018D01FA" w14:textId="77777777">
        <w:tc>
          <w:tcPr>
            <w:tcW w:w="983" w:type="dxa"/>
            <w:vMerge/>
            <w:shd w:val="clear" w:color="auto" w:fill="auto"/>
          </w:tcPr>
          <w:p w14:paraId="0FC1A443" w14:textId="77777777" w:rsidR="00985D48" w:rsidRDefault="00985D48" w:rsidP="00985D48">
            <w:pPr>
              <w:tabs>
                <w:tab w:val="left" w:pos="1276"/>
              </w:tabs>
              <w:jc w:val="center"/>
              <w:rPr>
                <w:b/>
                <w:bCs/>
                <w:sz w:val="20"/>
                <w:szCs w:val="20"/>
              </w:rPr>
            </w:pPr>
          </w:p>
        </w:tc>
        <w:tc>
          <w:tcPr>
            <w:tcW w:w="7875" w:type="dxa"/>
            <w:shd w:val="clear" w:color="auto" w:fill="auto"/>
          </w:tcPr>
          <w:p w14:paraId="12C759B0" w14:textId="3BCB4320" w:rsidR="00985D48" w:rsidRDefault="00985D48" w:rsidP="00985D48">
            <w:pPr>
              <w:jc w:val="both"/>
              <w:rPr>
                <w:sz w:val="20"/>
                <w:szCs w:val="20"/>
                <w:lang w:val="kk-KZ"/>
              </w:rPr>
            </w:pPr>
            <w:r w:rsidRPr="00985D48">
              <w:rPr>
                <w:sz w:val="20"/>
                <w:szCs w:val="20"/>
                <w:lang w:val="ru-RU"/>
              </w:rPr>
              <w:t>СРО</w:t>
            </w:r>
            <w:r w:rsidRPr="00FE65BC">
              <w:rPr>
                <w:sz w:val="20"/>
                <w:szCs w:val="20"/>
                <w:lang w:val="ru-RU"/>
              </w:rPr>
              <w:t xml:space="preserve"> </w:t>
            </w:r>
            <w:r>
              <w:rPr>
                <w:sz w:val="20"/>
                <w:szCs w:val="20"/>
                <w:lang w:val="ru-RU"/>
              </w:rPr>
              <w:t>4</w:t>
            </w:r>
            <w:r w:rsidRPr="00FE65BC">
              <w:rPr>
                <w:sz w:val="20"/>
                <w:szCs w:val="20"/>
                <w:lang w:val="ru-RU"/>
              </w:rPr>
              <w:t>. Анализ естественно-научных предпосылок психологических исследований</w:t>
            </w:r>
          </w:p>
        </w:tc>
        <w:tc>
          <w:tcPr>
            <w:tcW w:w="928" w:type="dxa"/>
            <w:shd w:val="clear" w:color="auto" w:fill="auto"/>
            <w:vAlign w:val="center"/>
          </w:tcPr>
          <w:p w14:paraId="04C86306" w14:textId="77777777" w:rsidR="00985D48" w:rsidRDefault="00985D48" w:rsidP="00985D48">
            <w:pPr>
              <w:tabs>
                <w:tab w:val="left" w:pos="1276"/>
              </w:tabs>
              <w:jc w:val="center"/>
              <w:rPr>
                <w:b/>
                <w:sz w:val="20"/>
                <w:szCs w:val="20"/>
              </w:rPr>
            </w:pPr>
            <w:r>
              <w:rPr>
                <w:sz w:val="20"/>
                <w:szCs w:val="20"/>
              </w:rPr>
              <w:t>8</w:t>
            </w:r>
          </w:p>
        </w:tc>
        <w:tc>
          <w:tcPr>
            <w:tcW w:w="723" w:type="dxa"/>
            <w:shd w:val="clear" w:color="auto" w:fill="auto"/>
            <w:vAlign w:val="center"/>
          </w:tcPr>
          <w:p w14:paraId="168B857E" w14:textId="77777777" w:rsidR="00985D48" w:rsidRDefault="00985D48" w:rsidP="00985D48">
            <w:pPr>
              <w:tabs>
                <w:tab w:val="left" w:pos="1276"/>
              </w:tabs>
              <w:jc w:val="center"/>
              <w:rPr>
                <w:b/>
                <w:sz w:val="20"/>
                <w:szCs w:val="20"/>
              </w:rPr>
            </w:pPr>
            <w:r>
              <w:rPr>
                <w:sz w:val="20"/>
                <w:szCs w:val="20"/>
              </w:rPr>
              <w:t>8</w:t>
            </w:r>
          </w:p>
        </w:tc>
      </w:tr>
      <w:tr w:rsidR="00985D48" w14:paraId="486ABFDD" w14:textId="77777777">
        <w:tc>
          <w:tcPr>
            <w:tcW w:w="9786" w:type="dxa"/>
            <w:gridSpan w:val="3"/>
            <w:shd w:val="clear" w:color="auto" w:fill="auto"/>
          </w:tcPr>
          <w:p w14:paraId="7CDBB15F" w14:textId="1CEA2F43" w:rsidR="00985D48" w:rsidRPr="00985D48" w:rsidRDefault="00985D48" w:rsidP="00985D48">
            <w:pPr>
              <w:tabs>
                <w:tab w:val="left" w:pos="1276"/>
              </w:tabs>
              <w:rPr>
                <w:bCs/>
                <w:sz w:val="20"/>
                <w:szCs w:val="20"/>
                <w:lang w:val="ru-RU"/>
              </w:rPr>
            </w:pPr>
            <w:r>
              <w:rPr>
                <w:bCs/>
                <w:sz w:val="20"/>
                <w:szCs w:val="20"/>
                <w:lang w:val="ru-RU"/>
              </w:rPr>
              <w:t>РК 1</w:t>
            </w:r>
          </w:p>
        </w:tc>
        <w:tc>
          <w:tcPr>
            <w:tcW w:w="723" w:type="dxa"/>
            <w:shd w:val="clear" w:color="auto" w:fill="auto"/>
          </w:tcPr>
          <w:p w14:paraId="13308BAA" w14:textId="77777777" w:rsidR="00985D48" w:rsidRDefault="00985D48" w:rsidP="00985D48">
            <w:pPr>
              <w:tabs>
                <w:tab w:val="left" w:pos="1276"/>
              </w:tabs>
              <w:jc w:val="center"/>
              <w:rPr>
                <w:b/>
                <w:sz w:val="20"/>
                <w:szCs w:val="20"/>
                <w:lang w:val="kk-KZ"/>
              </w:rPr>
            </w:pPr>
            <w:r>
              <w:rPr>
                <w:b/>
                <w:sz w:val="20"/>
                <w:szCs w:val="20"/>
                <w:lang w:val="kk-KZ"/>
              </w:rPr>
              <w:t>100</w:t>
            </w:r>
          </w:p>
        </w:tc>
      </w:tr>
      <w:tr w:rsidR="00985D48" w14:paraId="240FB1C8" w14:textId="77777777">
        <w:tc>
          <w:tcPr>
            <w:tcW w:w="983" w:type="dxa"/>
            <w:vMerge w:val="restart"/>
            <w:shd w:val="clear" w:color="auto" w:fill="auto"/>
          </w:tcPr>
          <w:p w14:paraId="424F6996" w14:textId="77777777" w:rsidR="00985D48" w:rsidRDefault="00985D48" w:rsidP="00985D48">
            <w:pPr>
              <w:tabs>
                <w:tab w:val="left" w:pos="1276"/>
              </w:tabs>
              <w:jc w:val="center"/>
              <w:rPr>
                <w:b/>
                <w:bCs/>
                <w:sz w:val="20"/>
                <w:szCs w:val="20"/>
              </w:rPr>
            </w:pPr>
            <w:r>
              <w:rPr>
                <w:b/>
                <w:bCs/>
                <w:sz w:val="20"/>
                <w:szCs w:val="20"/>
              </w:rPr>
              <w:t>8</w:t>
            </w:r>
          </w:p>
        </w:tc>
        <w:tc>
          <w:tcPr>
            <w:tcW w:w="7875" w:type="dxa"/>
            <w:shd w:val="clear" w:color="auto" w:fill="auto"/>
          </w:tcPr>
          <w:p w14:paraId="7B927355" w14:textId="351723A6" w:rsidR="00985D48" w:rsidRDefault="00985D48" w:rsidP="00985D48">
            <w:pPr>
              <w:tabs>
                <w:tab w:val="left" w:pos="1276"/>
              </w:tabs>
              <w:rPr>
                <w:sz w:val="20"/>
                <w:szCs w:val="20"/>
              </w:rPr>
            </w:pPr>
            <w:r>
              <w:rPr>
                <w:sz w:val="20"/>
                <w:szCs w:val="20"/>
              </w:rPr>
              <w:t>Л</w:t>
            </w:r>
            <w:r>
              <w:rPr>
                <w:sz w:val="20"/>
                <w:szCs w:val="20"/>
                <w:lang w:val="kk-KZ"/>
              </w:rPr>
              <w:t xml:space="preserve"> </w:t>
            </w:r>
            <w:r>
              <w:rPr>
                <w:sz w:val="20"/>
                <w:szCs w:val="20"/>
              </w:rPr>
              <w:t xml:space="preserve">8. </w:t>
            </w:r>
            <w:proofErr w:type="spellStart"/>
            <w:r>
              <w:rPr>
                <w:sz w:val="20"/>
                <w:szCs w:val="20"/>
              </w:rPr>
              <w:t>Комплексные</w:t>
            </w:r>
            <w:proofErr w:type="spellEnd"/>
            <w:r>
              <w:rPr>
                <w:sz w:val="20"/>
                <w:szCs w:val="20"/>
              </w:rPr>
              <w:t xml:space="preserve"> </w:t>
            </w:r>
            <w:proofErr w:type="spellStart"/>
            <w:r>
              <w:rPr>
                <w:sz w:val="20"/>
                <w:szCs w:val="20"/>
              </w:rPr>
              <w:t>эксперименты</w:t>
            </w:r>
            <w:proofErr w:type="spellEnd"/>
            <w:r>
              <w:rPr>
                <w:sz w:val="20"/>
                <w:szCs w:val="20"/>
              </w:rPr>
              <w:t xml:space="preserve">. </w:t>
            </w:r>
          </w:p>
        </w:tc>
        <w:tc>
          <w:tcPr>
            <w:tcW w:w="928" w:type="dxa"/>
            <w:shd w:val="clear" w:color="auto" w:fill="auto"/>
            <w:vAlign w:val="center"/>
          </w:tcPr>
          <w:p w14:paraId="3C5F8DE6" w14:textId="77777777" w:rsidR="00985D48" w:rsidRDefault="00985D48" w:rsidP="00985D48">
            <w:pPr>
              <w:tabs>
                <w:tab w:val="left" w:pos="1276"/>
              </w:tabs>
              <w:jc w:val="center"/>
              <w:rPr>
                <w:sz w:val="20"/>
                <w:szCs w:val="20"/>
              </w:rPr>
            </w:pPr>
            <w:r>
              <w:rPr>
                <w:sz w:val="20"/>
                <w:szCs w:val="20"/>
              </w:rPr>
              <w:t>2</w:t>
            </w:r>
          </w:p>
        </w:tc>
        <w:tc>
          <w:tcPr>
            <w:tcW w:w="723" w:type="dxa"/>
            <w:shd w:val="clear" w:color="auto" w:fill="auto"/>
            <w:vAlign w:val="center"/>
          </w:tcPr>
          <w:p w14:paraId="38D37A82" w14:textId="77777777" w:rsidR="00985D48" w:rsidRDefault="00985D48" w:rsidP="00985D48">
            <w:pPr>
              <w:tabs>
                <w:tab w:val="left" w:pos="1276"/>
              </w:tabs>
              <w:jc w:val="center"/>
              <w:rPr>
                <w:sz w:val="20"/>
                <w:szCs w:val="20"/>
              </w:rPr>
            </w:pPr>
            <w:r>
              <w:rPr>
                <w:sz w:val="20"/>
                <w:szCs w:val="20"/>
              </w:rPr>
              <w:t>3</w:t>
            </w:r>
          </w:p>
        </w:tc>
      </w:tr>
      <w:tr w:rsidR="00985D48" w14:paraId="0E377B5E" w14:textId="77777777">
        <w:tc>
          <w:tcPr>
            <w:tcW w:w="983" w:type="dxa"/>
            <w:vMerge/>
            <w:shd w:val="clear" w:color="auto" w:fill="auto"/>
          </w:tcPr>
          <w:p w14:paraId="0924165C" w14:textId="77777777" w:rsidR="00985D48" w:rsidRDefault="00985D48" w:rsidP="00985D48">
            <w:pPr>
              <w:tabs>
                <w:tab w:val="left" w:pos="1276"/>
              </w:tabs>
              <w:jc w:val="center"/>
              <w:rPr>
                <w:b/>
                <w:bCs/>
                <w:sz w:val="20"/>
                <w:szCs w:val="20"/>
              </w:rPr>
            </w:pPr>
          </w:p>
        </w:tc>
        <w:tc>
          <w:tcPr>
            <w:tcW w:w="7875" w:type="dxa"/>
            <w:shd w:val="clear" w:color="auto" w:fill="auto"/>
          </w:tcPr>
          <w:p w14:paraId="487A6C96" w14:textId="7078E03A" w:rsidR="00985D48" w:rsidRDefault="00985D48" w:rsidP="00985D48">
            <w:pPr>
              <w:tabs>
                <w:tab w:val="left" w:pos="1276"/>
              </w:tabs>
              <w:rPr>
                <w:sz w:val="20"/>
                <w:szCs w:val="20"/>
              </w:rPr>
            </w:pPr>
            <w:r>
              <w:rPr>
                <w:sz w:val="20"/>
                <w:szCs w:val="20"/>
              </w:rPr>
              <w:t xml:space="preserve">СЕМ. 8. </w:t>
            </w:r>
            <w:proofErr w:type="spellStart"/>
            <w:r>
              <w:rPr>
                <w:sz w:val="20"/>
                <w:szCs w:val="20"/>
              </w:rPr>
              <w:t>Факториальные</w:t>
            </w:r>
            <w:proofErr w:type="spellEnd"/>
            <w:r>
              <w:rPr>
                <w:sz w:val="20"/>
                <w:szCs w:val="20"/>
              </w:rPr>
              <w:t xml:space="preserve"> </w:t>
            </w:r>
            <w:proofErr w:type="spellStart"/>
            <w:r>
              <w:rPr>
                <w:sz w:val="20"/>
                <w:szCs w:val="20"/>
              </w:rPr>
              <w:t>дизайны</w:t>
            </w:r>
            <w:proofErr w:type="spellEnd"/>
            <w:r>
              <w:rPr>
                <w:sz w:val="20"/>
                <w:szCs w:val="20"/>
                <w:lang w:val="en-GB"/>
              </w:rPr>
              <w:t>.</w:t>
            </w:r>
          </w:p>
        </w:tc>
        <w:tc>
          <w:tcPr>
            <w:tcW w:w="928" w:type="dxa"/>
            <w:shd w:val="clear" w:color="auto" w:fill="auto"/>
            <w:vAlign w:val="center"/>
          </w:tcPr>
          <w:p w14:paraId="1BA493EE" w14:textId="77777777" w:rsidR="00985D48" w:rsidRDefault="00985D48" w:rsidP="00985D48">
            <w:pPr>
              <w:tabs>
                <w:tab w:val="left" w:pos="1276"/>
              </w:tabs>
              <w:jc w:val="center"/>
              <w:rPr>
                <w:sz w:val="20"/>
                <w:szCs w:val="20"/>
              </w:rPr>
            </w:pPr>
            <w:r>
              <w:rPr>
                <w:sz w:val="20"/>
                <w:szCs w:val="20"/>
              </w:rPr>
              <w:t>1</w:t>
            </w:r>
          </w:p>
        </w:tc>
        <w:tc>
          <w:tcPr>
            <w:tcW w:w="723" w:type="dxa"/>
            <w:shd w:val="clear" w:color="auto" w:fill="auto"/>
            <w:vAlign w:val="center"/>
          </w:tcPr>
          <w:p w14:paraId="13CBD859" w14:textId="77777777" w:rsidR="00985D48" w:rsidRDefault="00985D48" w:rsidP="00985D48">
            <w:pPr>
              <w:tabs>
                <w:tab w:val="left" w:pos="1276"/>
              </w:tabs>
              <w:jc w:val="center"/>
              <w:rPr>
                <w:sz w:val="20"/>
                <w:szCs w:val="20"/>
              </w:rPr>
            </w:pPr>
            <w:r>
              <w:rPr>
                <w:sz w:val="20"/>
                <w:szCs w:val="20"/>
              </w:rPr>
              <w:t>6</w:t>
            </w:r>
          </w:p>
        </w:tc>
      </w:tr>
      <w:tr w:rsidR="00985D48" w14:paraId="4F28CBE4" w14:textId="77777777">
        <w:trPr>
          <w:trHeight w:val="288"/>
        </w:trPr>
        <w:tc>
          <w:tcPr>
            <w:tcW w:w="983" w:type="dxa"/>
            <w:vMerge w:val="restart"/>
            <w:shd w:val="clear" w:color="auto" w:fill="auto"/>
          </w:tcPr>
          <w:p w14:paraId="76705EFF" w14:textId="77777777" w:rsidR="00985D48" w:rsidRDefault="00985D48" w:rsidP="00985D48">
            <w:pPr>
              <w:tabs>
                <w:tab w:val="left" w:pos="1276"/>
              </w:tabs>
              <w:jc w:val="center"/>
              <w:rPr>
                <w:b/>
                <w:bCs/>
                <w:sz w:val="20"/>
                <w:szCs w:val="20"/>
              </w:rPr>
            </w:pPr>
            <w:r>
              <w:rPr>
                <w:b/>
                <w:bCs/>
                <w:sz w:val="20"/>
                <w:szCs w:val="20"/>
              </w:rPr>
              <w:t>9</w:t>
            </w:r>
          </w:p>
        </w:tc>
        <w:tc>
          <w:tcPr>
            <w:tcW w:w="7875" w:type="dxa"/>
            <w:shd w:val="clear" w:color="auto" w:fill="auto"/>
          </w:tcPr>
          <w:p w14:paraId="4FF959EB" w14:textId="52D4C6CC" w:rsidR="00985D48" w:rsidRPr="00FE65BC" w:rsidRDefault="00985D48" w:rsidP="00985D48">
            <w:pPr>
              <w:tabs>
                <w:tab w:val="left" w:pos="1276"/>
              </w:tabs>
              <w:rPr>
                <w:sz w:val="20"/>
                <w:szCs w:val="20"/>
                <w:lang w:val="ru-RU"/>
              </w:rPr>
            </w:pPr>
            <w:r w:rsidRPr="00985D48">
              <w:rPr>
                <w:sz w:val="20"/>
                <w:szCs w:val="20"/>
                <w:lang w:val="ru-RU"/>
              </w:rPr>
              <w:t>Л</w:t>
            </w:r>
            <w:r>
              <w:rPr>
                <w:sz w:val="20"/>
                <w:szCs w:val="20"/>
                <w:lang w:val="kk-KZ"/>
              </w:rPr>
              <w:t xml:space="preserve"> </w:t>
            </w:r>
            <w:r w:rsidRPr="00FE65BC">
              <w:rPr>
                <w:sz w:val="20"/>
                <w:szCs w:val="20"/>
                <w:lang w:val="ru-RU"/>
              </w:rPr>
              <w:t>9. Исследования с единичным субъектом</w:t>
            </w:r>
          </w:p>
        </w:tc>
        <w:tc>
          <w:tcPr>
            <w:tcW w:w="928" w:type="dxa"/>
            <w:shd w:val="clear" w:color="auto" w:fill="auto"/>
            <w:vAlign w:val="center"/>
          </w:tcPr>
          <w:p w14:paraId="2BFB5AD3" w14:textId="77777777" w:rsidR="00985D48" w:rsidRDefault="00985D48" w:rsidP="00985D48">
            <w:pPr>
              <w:tabs>
                <w:tab w:val="left" w:pos="1276"/>
              </w:tabs>
              <w:jc w:val="center"/>
              <w:rPr>
                <w:sz w:val="20"/>
                <w:szCs w:val="20"/>
              </w:rPr>
            </w:pPr>
            <w:r>
              <w:rPr>
                <w:sz w:val="20"/>
                <w:szCs w:val="20"/>
              </w:rPr>
              <w:t>2</w:t>
            </w:r>
          </w:p>
        </w:tc>
        <w:tc>
          <w:tcPr>
            <w:tcW w:w="723" w:type="dxa"/>
            <w:shd w:val="clear" w:color="auto" w:fill="auto"/>
            <w:vAlign w:val="center"/>
          </w:tcPr>
          <w:p w14:paraId="64D80AF2" w14:textId="77777777" w:rsidR="00985D48" w:rsidRDefault="00985D48" w:rsidP="00985D48">
            <w:pPr>
              <w:tabs>
                <w:tab w:val="left" w:pos="1276"/>
              </w:tabs>
              <w:jc w:val="center"/>
              <w:rPr>
                <w:sz w:val="20"/>
                <w:szCs w:val="20"/>
              </w:rPr>
            </w:pPr>
            <w:r>
              <w:rPr>
                <w:sz w:val="20"/>
                <w:szCs w:val="20"/>
              </w:rPr>
              <w:t>3</w:t>
            </w:r>
          </w:p>
        </w:tc>
      </w:tr>
      <w:tr w:rsidR="00985D48" w14:paraId="2811F76B" w14:textId="77777777">
        <w:tc>
          <w:tcPr>
            <w:tcW w:w="983" w:type="dxa"/>
            <w:vMerge/>
            <w:shd w:val="clear" w:color="auto" w:fill="auto"/>
          </w:tcPr>
          <w:p w14:paraId="6B22CBD5" w14:textId="77777777" w:rsidR="00985D48" w:rsidRDefault="00985D48" w:rsidP="00985D48">
            <w:pPr>
              <w:tabs>
                <w:tab w:val="left" w:pos="1276"/>
              </w:tabs>
              <w:jc w:val="center"/>
              <w:rPr>
                <w:b/>
                <w:bCs/>
                <w:sz w:val="20"/>
                <w:szCs w:val="20"/>
              </w:rPr>
            </w:pPr>
          </w:p>
        </w:tc>
        <w:tc>
          <w:tcPr>
            <w:tcW w:w="7875" w:type="dxa"/>
            <w:shd w:val="clear" w:color="auto" w:fill="auto"/>
          </w:tcPr>
          <w:p w14:paraId="30F29AB3" w14:textId="4913030A" w:rsidR="00985D48" w:rsidRPr="00FE65BC" w:rsidRDefault="00985D48" w:rsidP="00985D48">
            <w:pPr>
              <w:tabs>
                <w:tab w:val="left" w:pos="1276"/>
              </w:tabs>
              <w:rPr>
                <w:sz w:val="20"/>
                <w:szCs w:val="20"/>
                <w:lang w:val="ru-RU"/>
              </w:rPr>
            </w:pPr>
            <w:r w:rsidRPr="00985D48">
              <w:rPr>
                <w:sz w:val="20"/>
                <w:szCs w:val="20"/>
                <w:lang w:val="ru-RU"/>
              </w:rPr>
              <w:t>СЕМ.</w:t>
            </w:r>
            <w:r w:rsidRPr="00FE65BC">
              <w:rPr>
                <w:sz w:val="20"/>
                <w:szCs w:val="20"/>
                <w:lang w:val="ru-RU"/>
              </w:rPr>
              <w:t xml:space="preserve"> 9. Корреляционное исследование, основанное на данных онлайн-опроса.</w:t>
            </w:r>
          </w:p>
        </w:tc>
        <w:tc>
          <w:tcPr>
            <w:tcW w:w="928" w:type="dxa"/>
            <w:shd w:val="clear" w:color="auto" w:fill="auto"/>
            <w:vAlign w:val="center"/>
          </w:tcPr>
          <w:p w14:paraId="6625834A" w14:textId="77777777" w:rsidR="00985D48" w:rsidRDefault="00985D48" w:rsidP="00985D48">
            <w:pPr>
              <w:tabs>
                <w:tab w:val="left" w:pos="1276"/>
              </w:tabs>
              <w:jc w:val="center"/>
              <w:rPr>
                <w:sz w:val="20"/>
                <w:szCs w:val="20"/>
              </w:rPr>
            </w:pPr>
            <w:r>
              <w:rPr>
                <w:sz w:val="20"/>
                <w:szCs w:val="20"/>
              </w:rPr>
              <w:t>1</w:t>
            </w:r>
          </w:p>
        </w:tc>
        <w:tc>
          <w:tcPr>
            <w:tcW w:w="723" w:type="dxa"/>
            <w:shd w:val="clear" w:color="auto" w:fill="auto"/>
            <w:vAlign w:val="center"/>
          </w:tcPr>
          <w:p w14:paraId="482AABE9" w14:textId="77777777" w:rsidR="00985D48" w:rsidRDefault="00985D48" w:rsidP="00985D48">
            <w:pPr>
              <w:tabs>
                <w:tab w:val="left" w:pos="1276"/>
              </w:tabs>
              <w:jc w:val="center"/>
              <w:rPr>
                <w:sz w:val="20"/>
                <w:szCs w:val="20"/>
              </w:rPr>
            </w:pPr>
            <w:r>
              <w:rPr>
                <w:sz w:val="20"/>
                <w:szCs w:val="20"/>
              </w:rPr>
              <w:t>6</w:t>
            </w:r>
          </w:p>
        </w:tc>
      </w:tr>
      <w:tr w:rsidR="00985D48" w14:paraId="394E24D9" w14:textId="77777777">
        <w:tc>
          <w:tcPr>
            <w:tcW w:w="983" w:type="dxa"/>
            <w:vMerge/>
            <w:shd w:val="clear" w:color="auto" w:fill="auto"/>
          </w:tcPr>
          <w:p w14:paraId="3448BA96" w14:textId="77777777" w:rsidR="00985D48" w:rsidRDefault="00985D48" w:rsidP="00985D48">
            <w:pPr>
              <w:tabs>
                <w:tab w:val="left" w:pos="1276"/>
              </w:tabs>
              <w:jc w:val="center"/>
              <w:rPr>
                <w:b/>
                <w:bCs/>
                <w:sz w:val="20"/>
                <w:szCs w:val="20"/>
              </w:rPr>
            </w:pPr>
          </w:p>
        </w:tc>
        <w:tc>
          <w:tcPr>
            <w:tcW w:w="7875" w:type="dxa"/>
            <w:shd w:val="clear" w:color="auto" w:fill="auto"/>
          </w:tcPr>
          <w:p w14:paraId="652ADB17" w14:textId="35D80D54" w:rsidR="00985D48" w:rsidRDefault="00985D48" w:rsidP="00985D48">
            <w:pPr>
              <w:tabs>
                <w:tab w:val="left" w:pos="1276"/>
              </w:tabs>
              <w:rPr>
                <w:sz w:val="20"/>
                <w:szCs w:val="20"/>
              </w:rPr>
            </w:pPr>
            <w:r w:rsidRPr="00985D48">
              <w:rPr>
                <w:sz w:val="20"/>
                <w:szCs w:val="20"/>
                <w:lang w:val="ru-RU"/>
              </w:rPr>
              <w:t>СРО</w:t>
            </w:r>
            <w:r w:rsidRPr="00FE65BC">
              <w:rPr>
                <w:sz w:val="20"/>
                <w:szCs w:val="20"/>
                <w:lang w:val="ru-RU"/>
              </w:rPr>
              <w:t xml:space="preserve"> </w:t>
            </w:r>
            <w:r>
              <w:rPr>
                <w:sz w:val="20"/>
                <w:szCs w:val="20"/>
                <w:lang w:val="ru-RU"/>
              </w:rPr>
              <w:t>5</w:t>
            </w:r>
            <w:r w:rsidRPr="00FE65BC">
              <w:rPr>
                <w:sz w:val="20"/>
                <w:szCs w:val="20"/>
                <w:lang w:val="ru-RU"/>
              </w:rPr>
              <w:t xml:space="preserve">. Техники превращения исследовательских идей в эмпирические исследовательские вопросы и использование этих техник для генерации вопросов. </w:t>
            </w:r>
            <w:proofErr w:type="spellStart"/>
            <w:r>
              <w:rPr>
                <w:sz w:val="20"/>
                <w:szCs w:val="20"/>
              </w:rPr>
              <w:t>Консультации</w:t>
            </w:r>
            <w:proofErr w:type="spellEnd"/>
            <w:r>
              <w:rPr>
                <w:sz w:val="20"/>
                <w:szCs w:val="20"/>
              </w:rPr>
              <w:t xml:space="preserve"> </w:t>
            </w:r>
            <w:proofErr w:type="spellStart"/>
            <w:r>
              <w:rPr>
                <w:sz w:val="20"/>
                <w:szCs w:val="20"/>
              </w:rPr>
              <w:t>по</w:t>
            </w:r>
            <w:proofErr w:type="spellEnd"/>
            <w:r>
              <w:rPr>
                <w:sz w:val="20"/>
                <w:szCs w:val="20"/>
              </w:rPr>
              <w:t xml:space="preserve"> </w:t>
            </w:r>
            <w:proofErr w:type="spellStart"/>
            <w:r>
              <w:rPr>
                <w:sz w:val="20"/>
                <w:szCs w:val="20"/>
              </w:rPr>
              <w:t>внедрению</w:t>
            </w:r>
            <w:proofErr w:type="spellEnd"/>
            <w:r>
              <w:rPr>
                <w:sz w:val="20"/>
                <w:szCs w:val="20"/>
              </w:rPr>
              <w:t xml:space="preserve"> </w:t>
            </w:r>
            <w:proofErr w:type="gramStart"/>
            <w:r w:rsidRPr="00EE4190">
              <w:rPr>
                <w:sz w:val="20"/>
                <w:szCs w:val="20"/>
              </w:rPr>
              <w:t xml:space="preserve">СРО </w:t>
            </w:r>
            <w:r>
              <w:rPr>
                <w:sz w:val="20"/>
                <w:szCs w:val="20"/>
                <w:lang w:val="ru-RU"/>
              </w:rPr>
              <w:t xml:space="preserve"> 6</w:t>
            </w:r>
            <w:proofErr w:type="gramEnd"/>
            <w:r>
              <w:rPr>
                <w:sz w:val="20"/>
                <w:szCs w:val="20"/>
              </w:rPr>
              <w:t>.</w:t>
            </w:r>
          </w:p>
        </w:tc>
        <w:tc>
          <w:tcPr>
            <w:tcW w:w="928" w:type="dxa"/>
            <w:shd w:val="clear" w:color="auto" w:fill="auto"/>
            <w:vAlign w:val="center"/>
          </w:tcPr>
          <w:p w14:paraId="3823EFF3" w14:textId="77777777" w:rsidR="00985D48" w:rsidRDefault="00985D48" w:rsidP="00985D48">
            <w:pPr>
              <w:tabs>
                <w:tab w:val="left" w:pos="1276"/>
              </w:tabs>
              <w:jc w:val="center"/>
              <w:rPr>
                <w:sz w:val="20"/>
                <w:szCs w:val="20"/>
              </w:rPr>
            </w:pPr>
            <w:r>
              <w:rPr>
                <w:sz w:val="20"/>
                <w:szCs w:val="20"/>
              </w:rPr>
              <w:t>8</w:t>
            </w:r>
          </w:p>
        </w:tc>
        <w:tc>
          <w:tcPr>
            <w:tcW w:w="723" w:type="dxa"/>
            <w:shd w:val="clear" w:color="auto" w:fill="auto"/>
            <w:vAlign w:val="center"/>
          </w:tcPr>
          <w:p w14:paraId="55B91B03" w14:textId="77777777" w:rsidR="00985D48" w:rsidRDefault="00985D48" w:rsidP="00985D48">
            <w:pPr>
              <w:tabs>
                <w:tab w:val="left" w:pos="1276"/>
              </w:tabs>
              <w:jc w:val="center"/>
              <w:rPr>
                <w:sz w:val="20"/>
                <w:szCs w:val="20"/>
              </w:rPr>
            </w:pPr>
            <w:r>
              <w:rPr>
                <w:sz w:val="20"/>
                <w:szCs w:val="20"/>
              </w:rPr>
              <w:t>7</w:t>
            </w:r>
          </w:p>
        </w:tc>
      </w:tr>
      <w:tr w:rsidR="00985D48" w14:paraId="3CE6E4BF" w14:textId="77777777">
        <w:tc>
          <w:tcPr>
            <w:tcW w:w="983" w:type="dxa"/>
            <w:vMerge w:val="restart"/>
            <w:shd w:val="clear" w:color="auto" w:fill="auto"/>
          </w:tcPr>
          <w:p w14:paraId="0162A872" w14:textId="77777777" w:rsidR="00985D48" w:rsidRDefault="00985D48" w:rsidP="00985D48">
            <w:pPr>
              <w:tabs>
                <w:tab w:val="left" w:pos="1276"/>
              </w:tabs>
              <w:jc w:val="center"/>
              <w:rPr>
                <w:b/>
                <w:bCs/>
                <w:sz w:val="20"/>
                <w:szCs w:val="20"/>
              </w:rPr>
            </w:pPr>
            <w:r>
              <w:rPr>
                <w:b/>
                <w:bCs/>
                <w:sz w:val="20"/>
                <w:szCs w:val="20"/>
              </w:rPr>
              <w:t>10</w:t>
            </w:r>
          </w:p>
        </w:tc>
        <w:tc>
          <w:tcPr>
            <w:tcW w:w="7875" w:type="dxa"/>
            <w:shd w:val="clear" w:color="auto" w:fill="auto"/>
          </w:tcPr>
          <w:p w14:paraId="40E4C833" w14:textId="357856A1" w:rsidR="00985D48" w:rsidRPr="00FE65BC" w:rsidRDefault="00985D48" w:rsidP="00985D48">
            <w:pPr>
              <w:tabs>
                <w:tab w:val="left" w:pos="1276"/>
              </w:tabs>
              <w:rPr>
                <w:sz w:val="20"/>
                <w:szCs w:val="20"/>
                <w:lang w:val="ru-RU"/>
              </w:rPr>
            </w:pPr>
            <w:r w:rsidRPr="00985D48">
              <w:rPr>
                <w:sz w:val="20"/>
                <w:szCs w:val="20"/>
                <w:lang w:val="ru-RU"/>
              </w:rPr>
              <w:t>Л</w:t>
            </w:r>
            <w:r>
              <w:rPr>
                <w:sz w:val="20"/>
                <w:szCs w:val="20"/>
                <w:lang w:val="kk-KZ"/>
              </w:rPr>
              <w:t xml:space="preserve"> </w:t>
            </w:r>
            <w:r w:rsidRPr="00FE65BC">
              <w:rPr>
                <w:sz w:val="20"/>
                <w:szCs w:val="20"/>
                <w:lang w:val="ru-RU"/>
              </w:rPr>
              <w:t xml:space="preserve">10. Кейс-исследования и качественные исследования </w:t>
            </w:r>
          </w:p>
        </w:tc>
        <w:tc>
          <w:tcPr>
            <w:tcW w:w="928" w:type="dxa"/>
            <w:shd w:val="clear" w:color="auto" w:fill="auto"/>
            <w:vAlign w:val="center"/>
          </w:tcPr>
          <w:p w14:paraId="23E11B81" w14:textId="77777777" w:rsidR="00985D48" w:rsidRDefault="00985D48" w:rsidP="00985D48">
            <w:pPr>
              <w:tabs>
                <w:tab w:val="left" w:pos="1276"/>
              </w:tabs>
              <w:jc w:val="center"/>
              <w:rPr>
                <w:sz w:val="20"/>
                <w:szCs w:val="20"/>
              </w:rPr>
            </w:pPr>
            <w:r>
              <w:rPr>
                <w:sz w:val="20"/>
                <w:szCs w:val="20"/>
              </w:rPr>
              <w:t>2</w:t>
            </w:r>
          </w:p>
        </w:tc>
        <w:tc>
          <w:tcPr>
            <w:tcW w:w="723" w:type="dxa"/>
            <w:shd w:val="clear" w:color="auto" w:fill="auto"/>
            <w:vAlign w:val="center"/>
          </w:tcPr>
          <w:p w14:paraId="0DE8F40A" w14:textId="77777777" w:rsidR="00985D48" w:rsidRDefault="00985D48" w:rsidP="00985D48">
            <w:pPr>
              <w:tabs>
                <w:tab w:val="left" w:pos="1276"/>
              </w:tabs>
              <w:jc w:val="center"/>
              <w:rPr>
                <w:sz w:val="20"/>
                <w:szCs w:val="20"/>
              </w:rPr>
            </w:pPr>
            <w:r>
              <w:rPr>
                <w:sz w:val="20"/>
                <w:szCs w:val="20"/>
              </w:rPr>
              <w:t>3</w:t>
            </w:r>
          </w:p>
        </w:tc>
      </w:tr>
      <w:tr w:rsidR="00985D48" w14:paraId="107E4915" w14:textId="77777777">
        <w:tc>
          <w:tcPr>
            <w:tcW w:w="983" w:type="dxa"/>
            <w:vMerge/>
            <w:shd w:val="clear" w:color="auto" w:fill="auto"/>
          </w:tcPr>
          <w:p w14:paraId="00E24750" w14:textId="77777777" w:rsidR="00985D48" w:rsidRDefault="00985D48" w:rsidP="00985D48">
            <w:pPr>
              <w:tabs>
                <w:tab w:val="left" w:pos="1276"/>
              </w:tabs>
              <w:jc w:val="center"/>
              <w:rPr>
                <w:b/>
                <w:bCs/>
                <w:sz w:val="20"/>
                <w:szCs w:val="20"/>
              </w:rPr>
            </w:pPr>
          </w:p>
        </w:tc>
        <w:tc>
          <w:tcPr>
            <w:tcW w:w="7875" w:type="dxa"/>
            <w:shd w:val="clear" w:color="auto" w:fill="auto"/>
          </w:tcPr>
          <w:p w14:paraId="03D665F7" w14:textId="6E39A73E" w:rsidR="00985D48" w:rsidRDefault="00985D48" w:rsidP="00985D48">
            <w:pPr>
              <w:tabs>
                <w:tab w:val="left" w:pos="1276"/>
              </w:tabs>
              <w:rPr>
                <w:sz w:val="20"/>
                <w:szCs w:val="20"/>
              </w:rPr>
            </w:pPr>
            <w:r>
              <w:rPr>
                <w:sz w:val="20"/>
                <w:szCs w:val="20"/>
              </w:rPr>
              <w:t xml:space="preserve">СЕМ. 10. </w:t>
            </w:r>
            <w:proofErr w:type="spellStart"/>
            <w:proofErr w:type="gramStart"/>
            <w:r>
              <w:rPr>
                <w:sz w:val="20"/>
                <w:szCs w:val="20"/>
              </w:rPr>
              <w:t>Изучение</w:t>
            </w:r>
            <w:proofErr w:type="spellEnd"/>
            <w:r>
              <w:rPr>
                <w:sz w:val="20"/>
                <w:szCs w:val="20"/>
              </w:rPr>
              <w:t xml:space="preserve"> </w:t>
            </w:r>
            <w:r>
              <w:rPr>
                <w:sz w:val="20"/>
                <w:szCs w:val="20"/>
                <w:lang w:val="ru-RU"/>
              </w:rPr>
              <w:t xml:space="preserve"> кейсов</w:t>
            </w:r>
            <w:proofErr w:type="gramEnd"/>
            <w:r>
              <w:rPr>
                <w:sz w:val="20"/>
                <w:szCs w:val="20"/>
                <w:lang w:val="ru-RU"/>
              </w:rPr>
              <w:t>.</w:t>
            </w:r>
            <w:r>
              <w:rPr>
                <w:sz w:val="20"/>
                <w:szCs w:val="20"/>
              </w:rPr>
              <w:t xml:space="preserve"> </w:t>
            </w:r>
          </w:p>
        </w:tc>
        <w:tc>
          <w:tcPr>
            <w:tcW w:w="928" w:type="dxa"/>
            <w:shd w:val="clear" w:color="auto" w:fill="auto"/>
            <w:vAlign w:val="center"/>
          </w:tcPr>
          <w:p w14:paraId="5312540D" w14:textId="77777777" w:rsidR="00985D48" w:rsidRDefault="00985D48" w:rsidP="00985D48">
            <w:pPr>
              <w:tabs>
                <w:tab w:val="left" w:pos="1276"/>
              </w:tabs>
              <w:jc w:val="center"/>
              <w:rPr>
                <w:sz w:val="20"/>
                <w:szCs w:val="20"/>
              </w:rPr>
            </w:pPr>
            <w:r>
              <w:rPr>
                <w:sz w:val="20"/>
                <w:szCs w:val="20"/>
              </w:rPr>
              <w:t>1</w:t>
            </w:r>
          </w:p>
        </w:tc>
        <w:tc>
          <w:tcPr>
            <w:tcW w:w="723" w:type="dxa"/>
            <w:shd w:val="clear" w:color="auto" w:fill="auto"/>
            <w:vAlign w:val="center"/>
          </w:tcPr>
          <w:p w14:paraId="012F5937" w14:textId="77777777" w:rsidR="00985D48" w:rsidRDefault="00985D48" w:rsidP="00985D48">
            <w:pPr>
              <w:tabs>
                <w:tab w:val="left" w:pos="1276"/>
              </w:tabs>
              <w:jc w:val="center"/>
              <w:rPr>
                <w:sz w:val="20"/>
                <w:szCs w:val="20"/>
              </w:rPr>
            </w:pPr>
            <w:r>
              <w:rPr>
                <w:sz w:val="20"/>
                <w:szCs w:val="20"/>
              </w:rPr>
              <w:t>6</w:t>
            </w:r>
          </w:p>
        </w:tc>
      </w:tr>
      <w:tr w:rsidR="00985D48" w14:paraId="484CCE6B" w14:textId="77777777">
        <w:tc>
          <w:tcPr>
            <w:tcW w:w="983" w:type="dxa"/>
            <w:vMerge w:val="restart"/>
            <w:shd w:val="clear" w:color="auto" w:fill="auto"/>
            <w:vAlign w:val="center"/>
          </w:tcPr>
          <w:p w14:paraId="0025CC18" w14:textId="77777777" w:rsidR="00985D48" w:rsidRDefault="00985D48" w:rsidP="00985D48">
            <w:pPr>
              <w:tabs>
                <w:tab w:val="left" w:pos="1276"/>
              </w:tabs>
              <w:jc w:val="center"/>
              <w:rPr>
                <w:b/>
                <w:bCs/>
                <w:sz w:val="20"/>
                <w:szCs w:val="20"/>
                <w:lang w:val="ru-RU"/>
              </w:rPr>
            </w:pPr>
            <w:r>
              <w:rPr>
                <w:b/>
                <w:bCs/>
                <w:sz w:val="20"/>
                <w:szCs w:val="20"/>
                <w:lang w:val="ru-RU"/>
              </w:rPr>
              <w:t>11</w:t>
            </w:r>
          </w:p>
        </w:tc>
        <w:tc>
          <w:tcPr>
            <w:tcW w:w="7875" w:type="dxa"/>
            <w:shd w:val="clear" w:color="auto" w:fill="auto"/>
          </w:tcPr>
          <w:p w14:paraId="45137502" w14:textId="72855814" w:rsidR="00985D48" w:rsidRDefault="00985D48" w:rsidP="00985D48">
            <w:pPr>
              <w:tabs>
                <w:tab w:val="left" w:pos="1276"/>
              </w:tabs>
              <w:rPr>
                <w:sz w:val="20"/>
                <w:szCs w:val="20"/>
              </w:rPr>
            </w:pPr>
            <w:r>
              <w:rPr>
                <w:sz w:val="20"/>
                <w:szCs w:val="20"/>
              </w:rPr>
              <w:t>Л</w:t>
            </w:r>
            <w:r>
              <w:rPr>
                <w:sz w:val="20"/>
                <w:szCs w:val="20"/>
                <w:lang w:val="kk-KZ"/>
              </w:rPr>
              <w:t xml:space="preserve"> </w:t>
            </w:r>
            <w:r>
              <w:rPr>
                <w:sz w:val="20"/>
                <w:szCs w:val="20"/>
              </w:rPr>
              <w:t xml:space="preserve">11 </w:t>
            </w:r>
            <w:proofErr w:type="spellStart"/>
            <w:r>
              <w:rPr>
                <w:sz w:val="20"/>
                <w:szCs w:val="20"/>
              </w:rPr>
              <w:t>Психологическое</w:t>
            </w:r>
            <w:proofErr w:type="spellEnd"/>
            <w:r>
              <w:rPr>
                <w:sz w:val="20"/>
                <w:szCs w:val="20"/>
              </w:rPr>
              <w:t xml:space="preserve"> </w:t>
            </w:r>
            <w:proofErr w:type="spellStart"/>
            <w:r>
              <w:rPr>
                <w:sz w:val="20"/>
                <w:szCs w:val="20"/>
              </w:rPr>
              <w:t>измерение</w:t>
            </w:r>
            <w:proofErr w:type="spellEnd"/>
            <w:r>
              <w:rPr>
                <w:sz w:val="20"/>
                <w:szCs w:val="20"/>
                <w:lang w:val="en-GB"/>
              </w:rPr>
              <w:tab/>
            </w:r>
          </w:p>
        </w:tc>
        <w:tc>
          <w:tcPr>
            <w:tcW w:w="928" w:type="dxa"/>
            <w:shd w:val="clear" w:color="auto" w:fill="auto"/>
            <w:vAlign w:val="center"/>
          </w:tcPr>
          <w:p w14:paraId="167CA1BA" w14:textId="77777777" w:rsidR="00985D48" w:rsidRDefault="00985D48" w:rsidP="00985D48">
            <w:pPr>
              <w:tabs>
                <w:tab w:val="left" w:pos="1276"/>
              </w:tabs>
              <w:jc w:val="center"/>
              <w:rPr>
                <w:sz w:val="20"/>
                <w:szCs w:val="20"/>
              </w:rPr>
            </w:pPr>
            <w:r>
              <w:rPr>
                <w:sz w:val="20"/>
                <w:szCs w:val="20"/>
              </w:rPr>
              <w:t>2</w:t>
            </w:r>
          </w:p>
        </w:tc>
        <w:tc>
          <w:tcPr>
            <w:tcW w:w="723" w:type="dxa"/>
            <w:shd w:val="clear" w:color="auto" w:fill="auto"/>
            <w:vAlign w:val="center"/>
          </w:tcPr>
          <w:p w14:paraId="46550FD2" w14:textId="77777777" w:rsidR="00985D48" w:rsidRDefault="00985D48" w:rsidP="00985D48">
            <w:pPr>
              <w:tabs>
                <w:tab w:val="left" w:pos="1276"/>
              </w:tabs>
              <w:jc w:val="center"/>
              <w:rPr>
                <w:sz w:val="20"/>
                <w:szCs w:val="20"/>
              </w:rPr>
            </w:pPr>
            <w:r>
              <w:rPr>
                <w:sz w:val="20"/>
                <w:szCs w:val="20"/>
              </w:rPr>
              <w:t>3</w:t>
            </w:r>
          </w:p>
        </w:tc>
      </w:tr>
      <w:tr w:rsidR="00985D48" w14:paraId="1C2918F5" w14:textId="77777777">
        <w:tc>
          <w:tcPr>
            <w:tcW w:w="983" w:type="dxa"/>
            <w:vMerge/>
            <w:shd w:val="clear" w:color="auto" w:fill="auto"/>
          </w:tcPr>
          <w:p w14:paraId="4597C4A0" w14:textId="77777777" w:rsidR="00985D48" w:rsidRDefault="00985D48" w:rsidP="00985D48">
            <w:pPr>
              <w:tabs>
                <w:tab w:val="left" w:pos="1276"/>
              </w:tabs>
              <w:jc w:val="center"/>
              <w:rPr>
                <w:b/>
                <w:bCs/>
                <w:sz w:val="20"/>
                <w:szCs w:val="20"/>
              </w:rPr>
            </w:pPr>
          </w:p>
        </w:tc>
        <w:tc>
          <w:tcPr>
            <w:tcW w:w="7875" w:type="dxa"/>
            <w:shd w:val="clear" w:color="auto" w:fill="auto"/>
          </w:tcPr>
          <w:p w14:paraId="6A5EFB39" w14:textId="51C94711" w:rsidR="00985D48" w:rsidRDefault="00985D48" w:rsidP="00985D48">
            <w:pPr>
              <w:tabs>
                <w:tab w:val="left" w:pos="1276"/>
              </w:tabs>
              <w:rPr>
                <w:sz w:val="20"/>
                <w:szCs w:val="20"/>
                <w:lang w:val="en-US"/>
              </w:rPr>
            </w:pPr>
            <w:r>
              <w:rPr>
                <w:sz w:val="20"/>
                <w:szCs w:val="20"/>
              </w:rPr>
              <w:t xml:space="preserve">СЕМ. 11. </w:t>
            </w:r>
            <w:proofErr w:type="spellStart"/>
            <w:r>
              <w:rPr>
                <w:sz w:val="20"/>
                <w:szCs w:val="20"/>
              </w:rPr>
              <w:t>Проведение</w:t>
            </w:r>
            <w:proofErr w:type="spellEnd"/>
            <w:r>
              <w:rPr>
                <w:sz w:val="20"/>
                <w:szCs w:val="20"/>
              </w:rPr>
              <w:t xml:space="preserve"> </w:t>
            </w:r>
            <w:proofErr w:type="spellStart"/>
            <w:r>
              <w:rPr>
                <w:sz w:val="20"/>
                <w:szCs w:val="20"/>
              </w:rPr>
              <w:t>качественного</w:t>
            </w:r>
            <w:proofErr w:type="spellEnd"/>
            <w:r>
              <w:rPr>
                <w:sz w:val="20"/>
                <w:szCs w:val="20"/>
              </w:rPr>
              <w:t xml:space="preserve"> </w:t>
            </w:r>
            <w:proofErr w:type="spellStart"/>
            <w:r>
              <w:rPr>
                <w:sz w:val="20"/>
                <w:szCs w:val="20"/>
              </w:rPr>
              <w:t>исследования</w:t>
            </w:r>
            <w:proofErr w:type="spellEnd"/>
          </w:p>
        </w:tc>
        <w:tc>
          <w:tcPr>
            <w:tcW w:w="928" w:type="dxa"/>
            <w:shd w:val="clear" w:color="auto" w:fill="auto"/>
            <w:vAlign w:val="center"/>
          </w:tcPr>
          <w:p w14:paraId="58D8B663" w14:textId="77777777" w:rsidR="00985D48" w:rsidRDefault="00985D48" w:rsidP="00985D48">
            <w:pPr>
              <w:tabs>
                <w:tab w:val="left" w:pos="1276"/>
              </w:tabs>
              <w:jc w:val="center"/>
              <w:rPr>
                <w:b/>
                <w:sz w:val="20"/>
                <w:szCs w:val="20"/>
              </w:rPr>
            </w:pPr>
            <w:r>
              <w:rPr>
                <w:sz w:val="20"/>
                <w:szCs w:val="20"/>
              </w:rPr>
              <w:t>1</w:t>
            </w:r>
          </w:p>
        </w:tc>
        <w:tc>
          <w:tcPr>
            <w:tcW w:w="723" w:type="dxa"/>
            <w:shd w:val="clear" w:color="auto" w:fill="auto"/>
            <w:vAlign w:val="center"/>
          </w:tcPr>
          <w:p w14:paraId="0CD9D766" w14:textId="77777777" w:rsidR="00985D48" w:rsidRDefault="00985D48" w:rsidP="00985D48">
            <w:pPr>
              <w:tabs>
                <w:tab w:val="left" w:pos="1276"/>
              </w:tabs>
              <w:jc w:val="center"/>
              <w:rPr>
                <w:b/>
                <w:sz w:val="20"/>
                <w:szCs w:val="20"/>
              </w:rPr>
            </w:pPr>
            <w:r>
              <w:rPr>
                <w:sz w:val="20"/>
                <w:szCs w:val="20"/>
              </w:rPr>
              <w:t>6</w:t>
            </w:r>
          </w:p>
        </w:tc>
      </w:tr>
      <w:tr w:rsidR="00985D48" w14:paraId="21AC43A8" w14:textId="77777777">
        <w:tc>
          <w:tcPr>
            <w:tcW w:w="983" w:type="dxa"/>
            <w:vMerge/>
            <w:shd w:val="clear" w:color="auto" w:fill="auto"/>
          </w:tcPr>
          <w:p w14:paraId="2B5FEFE6" w14:textId="77777777" w:rsidR="00985D48" w:rsidRDefault="00985D48" w:rsidP="00985D48">
            <w:pPr>
              <w:tabs>
                <w:tab w:val="left" w:pos="1276"/>
              </w:tabs>
              <w:jc w:val="center"/>
              <w:rPr>
                <w:b/>
                <w:bCs/>
                <w:sz w:val="20"/>
                <w:szCs w:val="20"/>
              </w:rPr>
            </w:pPr>
          </w:p>
        </w:tc>
        <w:tc>
          <w:tcPr>
            <w:tcW w:w="7875" w:type="dxa"/>
            <w:shd w:val="clear" w:color="auto" w:fill="auto"/>
          </w:tcPr>
          <w:p w14:paraId="1A831662" w14:textId="01267023" w:rsidR="00985D48" w:rsidRDefault="00985D48" w:rsidP="00985D48">
            <w:pPr>
              <w:tabs>
                <w:tab w:val="left" w:pos="1276"/>
              </w:tabs>
              <w:rPr>
                <w:sz w:val="20"/>
                <w:szCs w:val="20"/>
              </w:rPr>
            </w:pPr>
            <w:r w:rsidRPr="00985D48">
              <w:rPr>
                <w:sz w:val="20"/>
                <w:szCs w:val="20"/>
                <w:lang w:val="ru-RU"/>
              </w:rPr>
              <w:t>СРО</w:t>
            </w:r>
            <w:r>
              <w:rPr>
                <w:sz w:val="20"/>
                <w:szCs w:val="20"/>
                <w:lang w:val="kk-KZ"/>
              </w:rPr>
              <w:t xml:space="preserve"> 6</w:t>
            </w:r>
            <w:r w:rsidRPr="00FE65BC">
              <w:rPr>
                <w:sz w:val="20"/>
                <w:szCs w:val="20"/>
                <w:lang w:val="ru-RU"/>
              </w:rPr>
              <w:t xml:space="preserve">.  Определите, что такое контрольное условие, объясните его цель в исследованиях эффективности лечения и опишите некоторые альтернативные типы контрольных условий. </w:t>
            </w:r>
            <w:proofErr w:type="spellStart"/>
            <w:r>
              <w:rPr>
                <w:sz w:val="20"/>
                <w:szCs w:val="20"/>
                <w:lang w:val="en-GB"/>
              </w:rPr>
              <w:t>Консультации</w:t>
            </w:r>
            <w:proofErr w:type="spellEnd"/>
            <w:r>
              <w:rPr>
                <w:sz w:val="20"/>
                <w:szCs w:val="20"/>
                <w:lang w:val="en-GB"/>
              </w:rPr>
              <w:t xml:space="preserve"> </w:t>
            </w:r>
            <w:proofErr w:type="spellStart"/>
            <w:r>
              <w:rPr>
                <w:sz w:val="20"/>
                <w:szCs w:val="20"/>
                <w:lang w:val="en-GB"/>
              </w:rPr>
              <w:t>по</w:t>
            </w:r>
            <w:proofErr w:type="spellEnd"/>
            <w:r>
              <w:rPr>
                <w:sz w:val="20"/>
                <w:szCs w:val="20"/>
                <w:lang w:val="en-GB"/>
              </w:rPr>
              <w:t xml:space="preserve"> </w:t>
            </w:r>
            <w:proofErr w:type="spellStart"/>
            <w:r>
              <w:rPr>
                <w:sz w:val="20"/>
                <w:szCs w:val="20"/>
                <w:lang w:val="en-GB"/>
              </w:rPr>
              <w:t>внедрению</w:t>
            </w:r>
            <w:proofErr w:type="spellEnd"/>
            <w:r>
              <w:rPr>
                <w:sz w:val="20"/>
                <w:szCs w:val="20"/>
                <w:lang w:val="en-GB"/>
              </w:rPr>
              <w:t xml:space="preserve"> </w:t>
            </w:r>
            <w:r w:rsidRPr="009A58F7">
              <w:rPr>
                <w:sz w:val="20"/>
                <w:szCs w:val="20"/>
                <w:lang w:val="en-GB"/>
              </w:rPr>
              <w:t>СРО</w:t>
            </w:r>
            <w:r>
              <w:rPr>
                <w:sz w:val="20"/>
                <w:szCs w:val="20"/>
                <w:lang w:val="ru-RU"/>
              </w:rPr>
              <w:t xml:space="preserve"> 7</w:t>
            </w:r>
            <w:r>
              <w:rPr>
                <w:sz w:val="20"/>
                <w:szCs w:val="20"/>
                <w:lang w:val="en-GB"/>
              </w:rPr>
              <w:t>.</w:t>
            </w:r>
          </w:p>
        </w:tc>
        <w:tc>
          <w:tcPr>
            <w:tcW w:w="928" w:type="dxa"/>
            <w:shd w:val="clear" w:color="auto" w:fill="auto"/>
            <w:vAlign w:val="center"/>
          </w:tcPr>
          <w:p w14:paraId="31FE808C" w14:textId="77777777" w:rsidR="00985D48" w:rsidRDefault="00985D48" w:rsidP="00985D48">
            <w:pPr>
              <w:tabs>
                <w:tab w:val="left" w:pos="1276"/>
              </w:tabs>
              <w:jc w:val="center"/>
              <w:rPr>
                <w:sz w:val="20"/>
                <w:szCs w:val="20"/>
              </w:rPr>
            </w:pPr>
            <w:r>
              <w:rPr>
                <w:sz w:val="20"/>
                <w:szCs w:val="20"/>
              </w:rPr>
              <w:t>9</w:t>
            </w:r>
          </w:p>
        </w:tc>
        <w:tc>
          <w:tcPr>
            <w:tcW w:w="723" w:type="dxa"/>
            <w:shd w:val="clear" w:color="auto" w:fill="auto"/>
            <w:vAlign w:val="center"/>
          </w:tcPr>
          <w:p w14:paraId="0B9657A0" w14:textId="77777777" w:rsidR="00985D48" w:rsidRDefault="00985D48" w:rsidP="00985D48">
            <w:pPr>
              <w:tabs>
                <w:tab w:val="left" w:pos="1276"/>
              </w:tabs>
              <w:jc w:val="center"/>
              <w:rPr>
                <w:sz w:val="20"/>
                <w:szCs w:val="20"/>
              </w:rPr>
            </w:pPr>
            <w:r>
              <w:rPr>
                <w:sz w:val="20"/>
                <w:szCs w:val="20"/>
              </w:rPr>
              <w:t>7</w:t>
            </w:r>
          </w:p>
        </w:tc>
      </w:tr>
      <w:tr w:rsidR="00985D48" w14:paraId="72DC1A2E" w14:textId="77777777">
        <w:tc>
          <w:tcPr>
            <w:tcW w:w="983" w:type="dxa"/>
            <w:vMerge w:val="restart"/>
            <w:shd w:val="clear" w:color="auto" w:fill="auto"/>
            <w:vAlign w:val="center"/>
          </w:tcPr>
          <w:p w14:paraId="49BBDF1F" w14:textId="77777777" w:rsidR="00985D48" w:rsidRDefault="00985D48" w:rsidP="00985D48">
            <w:pPr>
              <w:tabs>
                <w:tab w:val="left" w:pos="1276"/>
              </w:tabs>
              <w:jc w:val="center"/>
              <w:rPr>
                <w:b/>
                <w:bCs/>
                <w:sz w:val="20"/>
                <w:szCs w:val="20"/>
              </w:rPr>
            </w:pPr>
            <w:r>
              <w:rPr>
                <w:b/>
                <w:bCs/>
                <w:sz w:val="20"/>
                <w:szCs w:val="20"/>
              </w:rPr>
              <w:t>12</w:t>
            </w:r>
          </w:p>
        </w:tc>
        <w:tc>
          <w:tcPr>
            <w:tcW w:w="7875" w:type="dxa"/>
            <w:shd w:val="clear" w:color="auto" w:fill="auto"/>
          </w:tcPr>
          <w:p w14:paraId="476B8985" w14:textId="73883648" w:rsidR="00985D48" w:rsidRPr="00FE65BC" w:rsidRDefault="00985D48" w:rsidP="00985D48">
            <w:pPr>
              <w:tabs>
                <w:tab w:val="left" w:pos="1276"/>
              </w:tabs>
              <w:rPr>
                <w:sz w:val="20"/>
                <w:szCs w:val="20"/>
                <w:lang w:val="ru-RU"/>
              </w:rPr>
            </w:pPr>
            <w:r w:rsidRPr="00E557BB">
              <w:rPr>
                <w:sz w:val="20"/>
                <w:szCs w:val="20"/>
                <w:lang w:val="ru-RU"/>
              </w:rPr>
              <w:t>Л</w:t>
            </w:r>
            <w:r w:rsidRPr="00FE65BC">
              <w:rPr>
                <w:sz w:val="20"/>
                <w:szCs w:val="20"/>
                <w:lang w:val="ru-RU"/>
              </w:rPr>
              <w:t>12. Надежность и валидность измерений</w:t>
            </w:r>
          </w:p>
        </w:tc>
        <w:tc>
          <w:tcPr>
            <w:tcW w:w="928" w:type="dxa"/>
            <w:shd w:val="clear" w:color="auto" w:fill="auto"/>
            <w:vAlign w:val="center"/>
          </w:tcPr>
          <w:p w14:paraId="03878451" w14:textId="77777777" w:rsidR="00985D48" w:rsidRDefault="00985D48" w:rsidP="00985D48">
            <w:pPr>
              <w:tabs>
                <w:tab w:val="left" w:pos="1276"/>
              </w:tabs>
              <w:jc w:val="center"/>
              <w:rPr>
                <w:sz w:val="20"/>
                <w:szCs w:val="20"/>
              </w:rPr>
            </w:pPr>
            <w:r>
              <w:rPr>
                <w:sz w:val="20"/>
                <w:szCs w:val="20"/>
              </w:rPr>
              <w:t>2</w:t>
            </w:r>
          </w:p>
        </w:tc>
        <w:tc>
          <w:tcPr>
            <w:tcW w:w="723" w:type="dxa"/>
            <w:shd w:val="clear" w:color="auto" w:fill="auto"/>
            <w:vAlign w:val="center"/>
          </w:tcPr>
          <w:p w14:paraId="00EBD878" w14:textId="77777777" w:rsidR="00985D48" w:rsidRDefault="00985D48" w:rsidP="00985D48">
            <w:pPr>
              <w:tabs>
                <w:tab w:val="left" w:pos="1276"/>
              </w:tabs>
              <w:jc w:val="center"/>
              <w:rPr>
                <w:sz w:val="20"/>
                <w:szCs w:val="20"/>
              </w:rPr>
            </w:pPr>
            <w:r>
              <w:rPr>
                <w:sz w:val="20"/>
                <w:szCs w:val="20"/>
              </w:rPr>
              <w:t>3</w:t>
            </w:r>
          </w:p>
        </w:tc>
      </w:tr>
      <w:tr w:rsidR="00985D48" w14:paraId="1BF39CDA" w14:textId="77777777">
        <w:tc>
          <w:tcPr>
            <w:tcW w:w="983" w:type="dxa"/>
            <w:vMerge/>
            <w:shd w:val="clear" w:color="auto" w:fill="auto"/>
            <w:vAlign w:val="center"/>
          </w:tcPr>
          <w:p w14:paraId="59075012" w14:textId="77777777" w:rsidR="00985D48" w:rsidRDefault="00985D48" w:rsidP="00985D48">
            <w:pPr>
              <w:tabs>
                <w:tab w:val="left" w:pos="1276"/>
              </w:tabs>
              <w:jc w:val="center"/>
              <w:rPr>
                <w:b/>
                <w:bCs/>
                <w:sz w:val="20"/>
                <w:szCs w:val="20"/>
              </w:rPr>
            </w:pPr>
          </w:p>
        </w:tc>
        <w:tc>
          <w:tcPr>
            <w:tcW w:w="7875" w:type="dxa"/>
            <w:shd w:val="clear" w:color="auto" w:fill="auto"/>
          </w:tcPr>
          <w:p w14:paraId="0897A094" w14:textId="06B16F75" w:rsidR="00985D48" w:rsidRPr="00FE65BC" w:rsidRDefault="00985D48" w:rsidP="00985D48">
            <w:pPr>
              <w:tabs>
                <w:tab w:val="left" w:pos="1276"/>
              </w:tabs>
              <w:rPr>
                <w:sz w:val="20"/>
                <w:szCs w:val="20"/>
                <w:lang w:val="ru-RU"/>
              </w:rPr>
            </w:pPr>
            <w:r w:rsidRPr="00985D48">
              <w:rPr>
                <w:sz w:val="20"/>
                <w:szCs w:val="20"/>
                <w:lang w:val="ru-RU"/>
              </w:rPr>
              <w:t>СЕМ.</w:t>
            </w:r>
            <w:r w:rsidRPr="00FE65BC">
              <w:rPr>
                <w:sz w:val="20"/>
                <w:szCs w:val="20"/>
                <w:lang w:val="ru-RU"/>
              </w:rPr>
              <w:t xml:space="preserve"> 12. Надежность и валидность, включая различные типы и способы их оценки.</w:t>
            </w:r>
          </w:p>
        </w:tc>
        <w:tc>
          <w:tcPr>
            <w:tcW w:w="928" w:type="dxa"/>
            <w:shd w:val="clear" w:color="auto" w:fill="auto"/>
            <w:vAlign w:val="center"/>
          </w:tcPr>
          <w:p w14:paraId="3BF7FFAB" w14:textId="77777777" w:rsidR="00985D48" w:rsidRDefault="00985D48" w:rsidP="00985D48">
            <w:pPr>
              <w:tabs>
                <w:tab w:val="left" w:pos="1276"/>
              </w:tabs>
              <w:jc w:val="center"/>
              <w:rPr>
                <w:sz w:val="20"/>
                <w:szCs w:val="20"/>
              </w:rPr>
            </w:pPr>
            <w:r>
              <w:rPr>
                <w:sz w:val="20"/>
                <w:szCs w:val="20"/>
              </w:rPr>
              <w:t>1</w:t>
            </w:r>
          </w:p>
        </w:tc>
        <w:tc>
          <w:tcPr>
            <w:tcW w:w="723" w:type="dxa"/>
            <w:shd w:val="clear" w:color="auto" w:fill="auto"/>
            <w:vAlign w:val="center"/>
          </w:tcPr>
          <w:p w14:paraId="34181BEA" w14:textId="77777777" w:rsidR="00985D48" w:rsidRDefault="00985D48" w:rsidP="00985D48">
            <w:pPr>
              <w:tabs>
                <w:tab w:val="left" w:pos="1276"/>
              </w:tabs>
              <w:jc w:val="center"/>
              <w:rPr>
                <w:sz w:val="20"/>
                <w:szCs w:val="20"/>
              </w:rPr>
            </w:pPr>
            <w:r>
              <w:rPr>
                <w:sz w:val="20"/>
                <w:szCs w:val="20"/>
              </w:rPr>
              <w:t>6</w:t>
            </w:r>
          </w:p>
        </w:tc>
      </w:tr>
      <w:tr w:rsidR="00985D48" w14:paraId="7EBBA028" w14:textId="77777777">
        <w:tc>
          <w:tcPr>
            <w:tcW w:w="983" w:type="dxa"/>
            <w:vMerge w:val="restart"/>
            <w:shd w:val="clear" w:color="auto" w:fill="auto"/>
            <w:vAlign w:val="center"/>
          </w:tcPr>
          <w:p w14:paraId="0EEE0DE4" w14:textId="77777777" w:rsidR="00985D48" w:rsidRDefault="00985D48" w:rsidP="00985D48">
            <w:pPr>
              <w:tabs>
                <w:tab w:val="left" w:pos="1276"/>
              </w:tabs>
              <w:jc w:val="center"/>
              <w:rPr>
                <w:b/>
                <w:bCs/>
                <w:sz w:val="20"/>
                <w:szCs w:val="20"/>
              </w:rPr>
            </w:pPr>
            <w:r>
              <w:rPr>
                <w:b/>
                <w:bCs/>
                <w:sz w:val="20"/>
                <w:szCs w:val="20"/>
              </w:rPr>
              <w:t>13</w:t>
            </w:r>
          </w:p>
        </w:tc>
        <w:tc>
          <w:tcPr>
            <w:tcW w:w="7875" w:type="dxa"/>
            <w:shd w:val="clear" w:color="auto" w:fill="auto"/>
          </w:tcPr>
          <w:p w14:paraId="5D97A324" w14:textId="023EAFDA" w:rsidR="00985D48" w:rsidRPr="00FE65BC" w:rsidRDefault="00985D48" w:rsidP="00985D48">
            <w:pPr>
              <w:tabs>
                <w:tab w:val="left" w:pos="1276"/>
              </w:tabs>
              <w:rPr>
                <w:sz w:val="20"/>
                <w:szCs w:val="20"/>
                <w:lang w:val="ru-RU"/>
              </w:rPr>
            </w:pPr>
            <w:r w:rsidRPr="00985D48">
              <w:rPr>
                <w:sz w:val="20"/>
                <w:szCs w:val="20"/>
                <w:lang w:val="ru-RU"/>
              </w:rPr>
              <w:t>Л</w:t>
            </w:r>
            <w:r>
              <w:rPr>
                <w:sz w:val="20"/>
                <w:szCs w:val="20"/>
                <w:lang w:val="kk-KZ"/>
              </w:rPr>
              <w:t xml:space="preserve"> </w:t>
            </w:r>
            <w:r w:rsidRPr="00FE65BC">
              <w:rPr>
                <w:sz w:val="20"/>
                <w:szCs w:val="20"/>
                <w:lang w:val="ru-RU"/>
              </w:rPr>
              <w:t>13. Статистика вывода; Проверка нулевой гипотезы.</w:t>
            </w:r>
            <w:r w:rsidRPr="00FE65BC">
              <w:rPr>
                <w:sz w:val="20"/>
                <w:szCs w:val="20"/>
                <w:lang w:val="ru-RU"/>
              </w:rPr>
              <w:tab/>
            </w:r>
          </w:p>
        </w:tc>
        <w:tc>
          <w:tcPr>
            <w:tcW w:w="928" w:type="dxa"/>
            <w:shd w:val="clear" w:color="auto" w:fill="auto"/>
            <w:vAlign w:val="center"/>
          </w:tcPr>
          <w:p w14:paraId="1D5A8894" w14:textId="77777777" w:rsidR="00985D48" w:rsidRDefault="00985D48" w:rsidP="00985D48">
            <w:pPr>
              <w:tabs>
                <w:tab w:val="left" w:pos="1276"/>
              </w:tabs>
              <w:jc w:val="center"/>
              <w:rPr>
                <w:sz w:val="20"/>
                <w:szCs w:val="20"/>
              </w:rPr>
            </w:pPr>
            <w:r>
              <w:rPr>
                <w:sz w:val="20"/>
                <w:szCs w:val="20"/>
              </w:rPr>
              <w:t>2</w:t>
            </w:r>
          </w:p>
        </w:tc>
        <w:tc>
          <w:tcPr>
            <w:tcW w:w="723" w:type="dxa"/>
            <w:shd w:val="clear" w:color="auto" w:fill="auto"/>
            <w:vAlign w:val="center"/>
          </w:tcPr>
          <w:p w14:paraId="353649D7" w14:textId="77777777" w:rsidR="00985D48" w:rsidRDefault="00985D48" w:rsidP="00985D48">
            <w:pPr>
              <w:tabs>
                <w:tab w:val="left" w:pos="1276"/>
              </w:tabs>
              <w:jc w:val="center"/>
              <w:rPr>
                <w:sz w:val="20"/>
                <w:szCs w:val="20"/>
              </w:rPr>
            </w:pPr>
            <w:r>
              <w:rPr>
                <w:sz w:val="20"/>
                <w:szCs w:val="20"/>
              </w:rPr>
              <w:t>3</w:t>
            </w:r>
          </w:p>
        </w:tc>
      </w:tr>
      <w:tr w:rsidR="00985D48" w14:paraId="05FC6466" w14:textId="77777777">
        <w:tc>
          <w:tcPr>
            <w:tcW w:w="983" w:type="dxa"/>
            <w:vMerge/>
            <w:shd w:val="clear" w:color="auto" w:fill="auto"/>
            <w:vAlign w:val="center"/>
          </w:tcPr>
          <w:p w14:paraId="39114AA1" w14:textId="77777777" w:rsidR="00985D48" w:rsidRDefault="00985D48" w:rsidP="00985D48">
            <w:pPr>
              <w:tabs>
                <w:tab w:val="left" w:pos="1276"/>
              </w:tabs>
              <w:jc w:val="center"/>
              <w:rPr>
                <w:b/>
                <w:bCs/>
                <w:sz w:val="20"/>
                <w:szCs w:val="20"/>
              </w:rPr>
            </w:pPr>
          </w:p>
        </w:tc>
        <w:tc>
          <w:tcPr>
            <w:tcW w:w="7875" w:type="dxa"/>
            <w:shd w:val="clear" w:color="auto" w:fill="auto"/>
          </w:tcPr>
          <w:p w14:paraId="6768E072" w14:textId="52AF7D45" w:rsidR="00985D48" w:rsidRPr="00FE65BC" w:rsidRDefault="00985D48" w:rsidP="00985D48">
            <w:pPr>
              <w:tabs>
                <w:tab w:val="left" w:pos="1276"/>
              </w:tabs>
              <w:rPr>
                <w:sz w:val="20"/>
                <w:szCs w:val="20"/>
                <w:lang w:val="ru-RU"/>
              </w:rPr>
            </w:pPr>
            <w:r w:rsidRPr="00985D48">
              <w:rPr>
                <w:sz w:val="20"/>
                <w:szCs w:val="20"/>
                <w:lang w:val="ru-RU"/>
              </w:rPr>
              <w:t>СЕМ.</w:t>
            </w:r>
            <w:r w:rsidRPr="00FE65BC">
              <w:rPr>
                <w:sz w:val="20"/>
                <w:szCs w:val="20"/>
                <w:lang w:val="ru-RU"/>
              </w:rPr>
              <w:t xml:space="preserve"> 13. Анализ базовой логики проверки нулевой гипотезы.</w:t>
            </w:r>
          </w:p>
        </w:tc>
        <w:tc>
          <w:tcPr>
            <w:tcW w:w="928" w:type="dxa"/>
            <w:shd w:val="clear" w:color="auto" w:fill="auto"/>
            <w:vAlign w:val="center"/>
          </w:tcPr>
          <w:p w14:paraId="3D776D13" w14:textId="77777777" w:rsidR="00985D48" w:rsidRDefault="00985D48" w:rsidP="00985D48">
            <w:pPr>
              <w:tabs>
                <w:tab w:val="left" w:pos="1276"/>
              </w:tabs>
              <w:jc w:val="center"/>
              <w:rPr>
                <w:sz w:val="20"/>
                <w:szCs w:val="20"/>
              </w:rPr>
            </w:pPr>
            <w:r>
              <w:rPr>
                <w:sz w:val="20"/>
                <w:szCs w:val="20"/>
              </w:rPr>
              <w:t>1</w:t>
            </w:r>
          </w:p>
        </w:tc>
        <w:tc>
          <w:tcPr>
            <w:tcW w:w="723" w:type="dxa"/>
            <w:shd w:val="clear" w:color="auto" w:fill="auto"/>
            <w:vAlign w:val="center"/>
          </w:tcPr>
          <w:p w14:paraId="29A04ED1" w14:textId="77777777" w:rsidR="00985D48" w:rsidRDefault="00985D48" w:rsidP="00985D48">
            <w:pPr>
              <w:tabs>
                <w:tab w:val="left" w:pos="1276"/>
              </w:tabs>
              <w:jc w:val="center"/>
              <w:rPr>
                <w:sz w:val="20"/>
                <w:szCs w:val="20"/>
              </w:rPr>
            </w:pPr>
            <w:r>
              <w:rPr>
                <w:sz w:val="20"/>
                <w:szCs w:val="20"/>
              </w:rPr>
              <w:t>6</w:t>
            </w:r>
          </w:p>
        </w:tc>
      </w:tr>
      <w:tr w:rsidR="00985D48" w14:paraId="1E300151" w14:textId="77777777">
        <w:tc>
          <w:tcPr>
            <w:tcW w:w="983" w:type="dxa"/>
            <w:vMerge/>
            <w:shd w:val="clear" w:color="auto" w:fill="auto"/>
            <w:vAlign w:val="center"/>
          </w:tcPr>
          <w:p w14:paraId="720D9421" w14:textId="77777777" w:rsidR="00985D48" w:rsidRDefault="00985D48" w:rsidP="00985D48">
            <w:pPr>
              <w:tabs>
                <w:tab w:val="left" w:pos="1276"/>
              </w:tabs>
              <w:jc w:val="center"/>
              <w:rPr>
                <w:b/>
                <w:bCs/>
                <w:sz w:val="20"/>
                <w:szCs w:val="20"/>
              </w:rPr>
            </w:pPr>
          </w:p>
        </w:tc>
        <w:tc>
          <w:tcPr>
            <w:tcW w:w="7875" w:type="dxa"/>
            <w:shd w:val="clear" w:color="auto" w:fill="auto"/>
          </w:tcPr>
          <w:p w14:paraId="0DF8B7FE" w14:textId="2201E8A1" w:rsidR="00985D48" w:rsidRDefault="00985D48" w:rsidP="00985D48">
            <w:pPr>
              <w:tabs>
                <w:tab w:val="left" w:pos="1276"/>
              </w:tabs>
              <w:rPr>
                <w:sz w:val="20"/>
                <w:szCs w:val="20"/>
                <w:lang w:val="en-US"/>
              </w:rPr>
            </w:pPr>
            <w:r w:rsidRPr="00985D48">
              <w:rPr>
                <w:sz w:val="20"/>
                <w:szCs w:val="20"/>
                <w:lang w:val="ru-RU"/>
              </w:rPr>
              <w:t>СР</w:t>
            </w:r>
            <w:r>
              <w:rPr>
                <w:sz w:val="20"/>
                <w:szCs w:val="20"/>
                <w:lang w:val="ru-RU"/>
              </w:rPr>
              <w:t>О 7</w:t>
            </w:r>
            <w:r w:rsidRPr="00FE65BC">
              <w:rPr>
                <w:sz w:val="20"/>
                <w:szCs w:val="20"/>
                <w:lang w:val="ru-RU"/>
              </w:rPr>
              <w:t xml:space="preserve">. Написание упрощенной рукописи в стиле </w:t>
            </w:r>
            <w:r>
              <w:rPr>
                <w:sz w:val="20"/>
                <w:szCs w:val="20"/>
              </w:rPr>
              <w:t>APA</w:t>
            </w:r>
            <w:r w:rsidRPr="00FE65BC">
              <w:rPr>
                <w:sz w:val="20"/>
                <w:szCs w:val="20"/>
                <w:lang w:val="ru-RU"/>
              </w:rPr>
              <w:t xml:space="preserve"> с </w:t>
            </w:r>
            <w:proofErr w:type="spellStart"/>
            <w:r w:rsidRPr="00FE65BC">
              <w:rPr>
                <w:sz w:val="20"/>
                <w:szCs w:val="20"/>
                <w:lang w:val="ru-RU"/>
              </w:rPr>
              <w:t>внутритекстовыми</w:t>
            </w:r>
            <w:proofErr w:type="spellEnd"/>
            <w:r w:rsidRPr="00FE65BC">
              <w:rPr>
                <w:sz w:val="20"/>
                <w:szCs w:val="20"/>
                <w:lang w:val="ru-RU"/>
              </w:rPr>
              <w:t xml:space="preserve"> цитатами. </w:t>
            </w:r>
            <w:proofErr w:type="spellStart"/>
            <w:r>
              <w:rPr>
                <w:sz w:val="20"/>
                <w:szCs w:val="20"/>
              </w:rPr>
              <w:t>Консультация</w:t>
            </w:r>
            <w:proofErr w:type="spellEnd"/>
            <w:r>
              <w:rPr>
                <w:sz w:val="20"/>
                <w:szCs w:val="20"/>
              </w:rPr>
              <w:t xml:space="preserve"> </w:t>
            </w:r>
            <w:proofErr w:type="spellStart"/>
            <w:r>
              <w:rPr>
                <w:sz w:val="20"/>
                <w:szCs w:val="20"/>
              </w:rPr>
              <w:t>по</w:t>
            </w:r>
            <w:proofErr w:type="spellEnd"/>
            <w:r>
              <w:rPr>
                <w:sz w:val="20"/>
                <w:szCs w:val="20"/>
              </w:rPr>
              <w:t xml:space="preserve"> </w:t>
            </w:r>
            <w:proofErr w:type="spellStart"/>
            <w:r>
              <w:rPr>
                <w:sz w:val="20"/>
                <w:szCs w:val="20"/>
              </w:rPr>
              <w:t>внедрению</w:t>
            </w:r>
            <w:proofErr w:type="spellEnd"/>
            <w:r>
              <w:rPr>
                <w:sz w:val="20"/>
                <w:szCs w:val="20"/>
              </w:rPr>
              <w:t xml:space="preserve"> </w:t>
            </w:r>
            <w:r>
              <w:rPr>
                <w:sz w:val="20"/>
                <w:szCs w:val="20"/>
                <w:lang w:val="ru-RU"/>
              </w:rPr>
              <w:t xml:space="preserve">СРО </w:t>
            </w:r>
            <w:r>
              <w:rPr>
                <w:sz w:val="20"/>
                <w:szCs w:val="20"/>
              </w:rPr>
              <w:t>6.</w:t>
            </w:r>
          </w:p>
        </w:tc>
        <w:tc>
          <w:tcPr>
            <w:tcW w:w="928" w:type="dxa"/>
            <w:shd w:val="clear" w:color="auto" w:fill="auto"/>
            <w:vAlign w:val="center"/>
          </w:tcPr>
          <w:p w14:paraId="19B74472" w14:textId="77777777" w:rsidR="00985D48" w:rsidRDefault="00985D48" w:rsidP="00985D48">
            <w:pPr>
              <w:tabs>
                <w:tab w:val="left" w:pos="1276"/>
              </w:tabs>
              <w:jc w:val="center"/>
              <w:rPr>
                <w:sz w:val="20"/>
                <w:szCs w:val="20"/>
              </w:rPr>
            </w:pPr>
            <w:r>
              <w:rPr>
                <w:sz w:val="20"/>
                <w:szCs w:val="20"/>
              </w:rPr>
              <w:t>20</w:t>
            </w:r>
          </w:p>
        </w:tc>
        <w:tc>
          <w:tcPr>
            <w:tcW w:w="723" w:type="dxa"/>
            <w:shd w:val="clear" w:color="auto" w:fill="auto"/>
            <w:vAlign w:val="center"/>
          </w:tcPr>
          <w:p w14:paraId="26C99398" w14:textId="77777777" w:rsidR="00985D48" w:rsidRDefault="00985D48" w:rsidP="00985D48">
            <w:pPr>
              <w:tabs>
                <w:tab w:val="left" w:pos="1276"/>
              </w:tabs>
              <w:jc w:val="center"/>
              <w:rPr>
                <w:sz w:val="20"/>
                <w:szCs w:val="20"/>
              </w:rPr>
            </w:pPr>
            <w:r>
              <w:rPr>
                <w:sz w:val="20"/>
                <w:szCs w:val="20"/>
              </w:rPr>
              <w:t>13</w:t>
            </w:r>
          </w:p>
        </w:tc>
      </w:tr>
      <w:tr w:rsidR="00985D48" w14:paraId="7E40B31A" w14:textId="77777777">
        <w:tc>
          <w:tcPr>
            <w:tcW w:w="983" w:type="dxa"/>
            <w:vMerge w:val="restart"/>
            <w:shd w:val="clear" w:color="auto" w:fill="auto"/>
            <w:vAlign w:val="center"/>
          </w:tcPr>
          <w:p w14:paraId="6AFCE94F" w14:textId="77777777" w:rsidR="00985D48" w:rsidRDefault="00985D48" w:rsidP="00985D48">
            <w:pPr>
              <w:tabs>
                <w:tab w:val="left" w:pos="1276"/>
              </w:tabs>
              <w:jc w:val="center"/>
              <w:rPr>
                <w:b/>
                <w:bCs/>
                <w:sz w:val="20"/>
                <w:szCs w:val="20"/>
              </w:rPr>
            </w:pPr>
            <w:r>
              <w:rPr>
                <w:b/>
                <w:bCs/>
                <w:sz w:val="20"/>
                <w:szCs w:val="20"/>
              </w:rPr>
              <w:t>14</w:t>
            </w:r>
          </w:p>
        </w:tc>
        <w:tc>
          <w:tcPr>
            <w:tcW w:w="7875" w:type="dxa"/>
            <w:shd w:val="clear" w:color="auto" w:fill="auto"/>
          </w:tcPr>
          <w:p w14:paraId="038F73D0" w14:textId="22FC20C9" w:rsidR="00985D48" w:rsidRPr="00FE65BC" w:rsidRDefault="00985D48" w:rsidP="00985D48">
            <w:pPr>
              <w:tabs>
                <w:tab w:val="left" w:pos="1276"/>
              </w:tabs>
              <w:rPr>
                <w:sz w:val="20"/>
                <w:szCs w:val="20"/>
                <w:lang w:val="ru-RU"/>
              </w:rPr>
            </w:pPr>
            <w:r w:rsidRPr="00985D48">
              <w:rPr>
                <w:sz w:val="20"/>
                <w:szCs w:val="20"/>
                <w:lang w:val="ru-RU"/>
              </w:rPr>
              <w:t>Л</w:t>
            </w:r>
            <w:r>
              <w:rPr>
                <w:sz w:val="20"/>
                <w:szCs w:val="20"/>
                <w:lang w:val="kk-KZ"/>
              </w:rPr>
              <w:t xml:space="preserve"> </w:t>
            </w:r>
            <w:r w:rsidRPr="00FE65BC">
              <w:rPr>
                <w:sz w:val="20"/>
                <w:szCs w:val="20"/>
                <w:lang w:val="ru-RU"/>
              </w:rPr>
              <w:t>14. Конкретные тесты нулевой гипотезы</w:t>
            </w:r>
          </w:p>
        </w:tc>
        <w:tc>
          <w:tcPr>
            <w:tcW w:w="928" w:type="dxa"/>
            <w:shd w:val="clear" w:color="auto" w:fill="auto"/>
            <w:vAlign w:val="center"/>
          </w:tcPr>
          <w:p w14:paraId="315AACA2" w14:textId="77777777" w:rsidR="00985D48" w:rsidRDefault="00985D48" w:rsidP="00985D48">
            <w:pPr>
              <w:tabs>
                <w:tab w:val="left" w:pos="1276"/>
              </w:tabs>
              <w:jc w:val="center"/>
              <w:rPr>
                <w:sz w:val="20"/>
                <w:szCs w:val="20"/>
              </w:rPr>
            </w:pPr>
            <w:r>
              <w:rPr>
                <w:sz w:val="20"/>
                <w:szCs w:val="20"/>
              </w:rPr>
              <w:t>2</w:t>
            </w:r>
          </w:p>
        </w:tc>
        <w:tc>
          <w:tcPr>
            <w:tcW w:w="723" w:type="dxa"/>
            <w:shd w:val="clear" w:color="auto" w:fill="auto"/>
            <w:vAlign w:val="center"/>
          </w:tcPr>
          <w:p w14:paraId="7E9D93EC" w14:textId="77777777" w:rsidR="00985D48" w:rsidRDefault="00985D48" w:rsidP="00985D48">
            <w:pPr>
              <w:tabs>
                <w:tab w:val="left" w:pos="1276"/>
              </w:tabs>
              <w:jc w:val="center"/>
              <w:rPr>
                <w:sz w:val="20"/>
                <w:szCs w:val="20"/>
              </w:rPr>
            </w:pPr>
            <w:r>
              <w:rPr>
                <w:sz w:val="20"/>
                <w:szCs w:val="20"/>
              </w:rPr>
              <w:t>3</w:t>
            </w:r>
          </w:p>
        </w:tc>
      </w:tr>
      <w:tr w:rsidR="00985D48" w14:paraId="7011776F" w14:textId="77777777">
        <w:tc>
          <w:tcPr>
            <w:tcW w:w="983" w:type="dxa"/>
            <w:vMerge/>
            <w:shd w:val="clear" w:color="auto" w:fill="auto"/>
            <w:vAlign w:val="center"/>
          </w:tcPr>
          <w:p w14:paraId="55ED7B08" w14:textId="77777777" w:rsidR="00985D48" w:rsidRDefault="00985D48" w:rsidP="00985D48">
            <w:pPr>
              <w:tabs>
                <w:tab w:val="left" w:pos="1276"/>
              </w:tabs>
              <w:jc w:val="center"/>
              <w:rPr>
                <w:b/>
                <w:bCs/>
                <w:sz w:val="20"/>
                <w:szCs w:val="20"/>
              </w:rPr>
            </w:pPr>
          </w:p>
        </w:tc>
        <w:tc>
          <w:tcPr>
            <w:tcW w:w="7875" w:type="dxa"/>
            <w:shd w:val="clear" w:color="auto" w:fill="auto"/>
          </w:tcPr>
          <w:p w14:paraId="1295B933" w14:textId="5052851A" w:rsidR="00985D48" w:rsidRPr="00FE65BC" w:rsidRDefault="00985D48" w:rsidP="00985D48">
            <w:pPr>
              <w:tabs>
                <w:tab w:val="left" w:pos="1276"/>
              </w:tabs>
              <w:rPr>
                <w:sz w:val="20"/>
                <w:szCs w:val="20"/>
                <w:lang w:val="ru-RU"/>
              </w:rPr>
            </w:pPr>
            <w:r w:rsidRPr="00985D48">
              <w:rPr>
                <w:sz w:val="20"/>
                <w:szCs w:val="20"/>
                <w:lang w:val="ru-RU"/>
              </w:rPr>
              <w:t>СЕМ.</w:t>
            </w:r>
            <w:r w:rsidRPr="00FE65BC">
              <w:rPr>
                <w:sz w:val="20"/>
                <w:szCs w:val="20"/>
                <w:lang w:val="ru-RU"/>
              </w:rPr>
              <w:t xml:space="preserve"> 14. Базовые тесты нулевой гипотезы</w:t>
            </w:r>
          </w:p>
        </w:tc>
        <w:tc>
          <w:tcPr>
            <w:tcW w:w="928" w:type="dxa"/>
            <w:shd w:val="clear" w:color="auto" w:fill="auto"/>
            <w:vAlign w:val="center"/>
          </w:tcPr>
          <w:p w14:paraId="14EEA475" w14:textId="77777777" w:rsidR="00985D48" w:rsidRDefault="00985D48" w:rsidP="00985D48">
            <w:pPr>
              <w:tabs>
                <w:tab w:val="left" w:pos="1276"/>
              </w:tabs>
              <w:jc w:val="center"/>
              <w:rPr>
                <w:sz w:val="20"/>
                <w:szCs w:val="20"/>
              </w:rPr>
            </w:pPr>
            <w:r>
              <w:rPr>
                <w:sz w:val="20"/>
                <w:szCs w:val="20"/>
              </w:rPr>
              <w:t>1</w:t>
            </w:r>
          </w:p>
        </w:tc>
        <w:tc>
          <w:tcPr>
            <w:tcW w:w="723" w:type="dxa"/>
            <w:shd w:val="clear" w:color="auto" w:fill="auto"/>
            <w:vAlign w:val="center"/>
          </w:tcPr>
          <w:p w14:paraId="2227E88F" w14:textId="77777777" w:rsidR="00985D48" w:rsidRDefault="00985D48" w:rsidP="00985D48">
            <w:pPr>
              <w:tabs>
                <w:tab w:val="left" w:pos="1276"/>
              </w:tabs>
              <w:jc w:val="center"/>
              <w:rPr>
                <w:sz w:val="20"/>
                <w:szCs w:val="20"/>
              </w:rPr>
            </w:pPr>
            <w:r>
              <w:rPr>
                <w:sz w:val="20"/>
                <w:szCs w:val="20"/>
              </w:rPr>
              <w:t>6</w:t>
            </w:r>
          </w:p>
        </w:tc>
      </w:tr>
      <w:tr w:rsidR="00985D48" w14:paraId="56B58D28" w14:textId="77777777">
        <w:tc>
          <w:tcPr>
            <w:tcW w:w="983" w:type="dxa"/>
            <w:vMerge/>
            <w:shd w:val="clear" w:color="auto" w:fill="auto"/>
            <w:vAlign w:val="center"/>
          </w:tcPr>
          <w:p w14:paraId="21FBCAA0" w14:textId="77777777" w:rsidR="00985D48" w:rsidRDefault="00985D48" w:rsidP="00985D48">
            <w:pPr>
              <w:tabs>
                <w:tab w:val="left" w:pos="1276"/>
              </w:tabs>
              <w:jc w:val="center"/>
              <w:rPr>
                <w:b/>
                <w:bCs/>
                <w:sz w:val="20"/>
                <w:szCs w:val="20"/>
              </w:rPr>
            </w:pPr>
          </w:p>
        </w:tc>
        <w:tc>
          <w:tcPr>
            <w:tcW w:w="7875" w:type="dxa"/>
            <w:shd w:val="clear" w:color="auto" w:fill="auto"/>
          </w:tcPr>
          <w:p w14:paraId="53991825" w14:textId="24DE8E0E" w:rsidR="00985D48" w:rsidRPr="00FE65BC" w:rsidRDefault="00985D48" w:rsidP="00985D48">
            <w:pPr>
              <w:tabs>
                <w:tab w:val="left" w:pos="1276"/>
              </w:tabs>
              <w:rPr>
                <w:sz w:val="20"/>
                <w:szCs w:val="20"/>
                <w:lang w:val="ru-RU"/>
              </w:rPr>
            </w:pPr>
            <w:r>
              <w:rPr>
                <w:sz w:val="20"/>
                <w:szCs w:val="20"/>
                <w:lang w:val="ru-RU"/>
              </w:rPr>
              <w:t>СРО 8</w:t>
            </w:r>
            <w:r w:rsidRPr="00FE65BC">
              <w:rPr>
                <w:sz w:val="20"/>
                <w:szCs w:val="20"/>
                <w:lang w:val="ru-RU"/>
              </w:rPr>
              <w:t xml:space="preserve">. Интерпретация результатов простых </w:t>
            </w:r>
            <w:proofErr w:type="spellStart"/>
            <w:r w:rsidRPr="00FE65BC">
              <w:rPr>
                <w:sz w:val="20"/>
                <w:szCs w:val="20"/>
                <w:lang w:val="ru-RU"/>
              </w:rPr>
              <w:t>односубъектных</w:t>
            </w:r>
            <w:proofErr w:type="spellEnd"/>
            <w:r w:rsidRPr="00FE65BC">
              <w:rPr>
                <w:sz w:val="20"/>
                <w:szCs w:val="20"/>
                <w:lang w:val="ru-RU"/>
              </w:rPr>
              <w:t xml:space="preserve"> исследований на основе визуального изучения графических данных.</w:t>
            </w:r>
          </w:p>
        </w:tc>
        <w:tc>
          <w:tcPr>
            <w:tcW w:w="928" w:type="dxa"/>
            <w:shd w:val="clear" w:color="auto" w:fill="auto"/>
            <w:vAlign w:val="center"/>
          </w:tcPr>
          <w:p w14:paraId="334020E1" w14:textId="77777777" w:rsidR="00985D48" w:rsidRDefault="00985D48" w:rsidP="00985D48">
            <w:pPr>
              <w:tabs>
                <w:tab w:val="left" w:pos="1276"/>
              </w:tabs>
              <w:jc w:val="center"/>
              <w:rPr>
                <w:sz w:val="20"/>
                <w:szCs w:val="20"/>
              </w:rPr>
            </w:pPr>
            <w:r>
              <w:rPr>
                <w:sz w:val="20"/>
                <w:szCs w:val="20"/>
              </w:rPr>
              <w:t>8</w:t>
            </w:r>
          </w:p>
        </w:tc>
        <w:tc>
          <w:tcPr>
            <w:tcW w:w="723" w:type="dxa"/>
            <w:shd w:val="clear" w:color="auto" w:fill="auto"/>
            <w:vAlign w:val="center"/>
          </w:tcPr>
          <w:p w14:paraId="3E3A1E9F" w14:textId="77777777" w:rsidR="00985D48" w:rsidRDefault="00985D48" w:rsidP="00985D48">
            <w:pPr>
              <w:tabs>
                <w:tab w:val="left" w:pos="1276"/>
              </w:tabs>
              <w:jc w:val="center"/>
              <w:rPr>
                <w:sz w:val="20"/>
                <w:szCs w:val="20"/>
              </w:rPr>
            </w:pPr>
            <w:r>
              <w:rPr>
                <w:sz w:val="20"/>
                <w:szCs w:val="20"/>
              </w:rPr>
              <w:t>7</w:t>
            </w:r>
          </w:p>
        </w:tc>
      </w:tr>
      <w:tr w:rsidR="00985D48" w14:paraId="1DB225FD" w14:textId="77777777">
        <w:tc>
          <w:tcPr>
            <w:tcW w:w="983" w:type="dxa"/>
            <w:vMerge w:val="restart"/>
            <w:shd w:val="clear" w:color="auto" w:fill="auto"/>
            <w:vAlign w:val="center"/>
          </w:tcPr>
          <w:p w14:paraId="162C38A0" w14:textId="77777777" w:rsidR="00985D48" w:rsidRDefault="00985D48" w:rsidP="00985D48">
            <w:pPr>
              <w:tabs>
                <w:tab w:val="left" w:pos="1276"/>
              </w:tabs>
              <w:jc w:val="center"/>
              <w:rPr>
                <w:b/>
                <w:bCs/>
                <w:sz w:val="20"/>
                <w:szCs w:val="20"/>
              </w:rPr>
            </w:pPr>
            <w:r>
              <w:rPr>
                <w:b/>
                <w:sz w:val="20"/>
                <w:szCs w:val="20"/>
              </w:rPr>
              <w:t>15</w:t>
            </w:r>
          </w:p>
        </w:tc>
        <w:tc>
          <w:tcPr>
            <w:tcW w:w="7875" w:type="dxa"/>
            <w:shd w:val="clear" w:color="auto" w:fill="auto"/>
          </w:tcPr>
          <w:p w14:paraId="39850501" w14:textId="58889B83" w:rsidR="00985D48" w:rsidRPr="00FE65BC" w:rsidRDefault="00985D48" w:rsidP="00985D48">
            <w:pPr>
              <w:tabs>
                <w:tab w:val="left" w:pos="1276"/>
              </w:tabs>
              <w:rPr>
                <w:sz w:val="20"/>
                <w:szCs w:val="20"/>
                <w:lang w:val="ru-RU"/>
              </w:rPr>
            </w:pPr>
            <w:r w:rsidRPr="00985D48">
              <w:rPr>
                <w:sz w:val="20"/>
                <w:szCs w:val="20"/>
                <w:lang w:val="ru-RU"/>
              </w:rPr>
              <w:t>Л</w:t>
            </w:r>
            <w:r>
              <w:rPr>
                <w:sz w:val="20"/>
                <w:szCs w:val="20"/>
                <w:lang w:val="kk-KZ"/>
              </w:rPr>
              <w:t xml:space="preserve"> </w:t>
            </w:r>
            <w:r w:rsidRPr="00FE65BC">
              <w:rPr>
                <w:sz w:val="20"/>
                <w:szCs w:val="20"/>
                <w:lang w:val="ru-RU"/>
              </w:rPr>
              <w:t>15. Публикация, репликация, метаанализ и открытая наука</w:t>
            </w:r>
          </w:p>
        </w:tc>
        <w:tc>
          <w:tcPr>
            <w:tcW w:w="928" w:type="dxa"/>
            <w:shd w:val="clear" w:color="auto" w:fill="auto"/>
            <w:vAlign w:val="center"/>
          </w:tcPr>
          <w:p w14:paraId="3F1DB7A7" w14:textId="77777777" w:rsidR="00985D48" w:rsidRDefault="00985D48" w:rsidP="00985D48">
            <w:pPr>
              <w:tabs>
                <w:tab w:val="left" w:pos="1276"/>
              </w:tabs>
              <w:jc w:val="center"/>
              <w:rPr>
                <w:sz w:val="20"/>
                <w:szCs w:val="20"/>
              </w:rPr>
            </w:pPr>
            <w:r>
              <w:rPr>
                <w:sz w:val="20"/>
                <w:szCs w:val="20"/>
              </w:rPr>
              <w:t>2</w:t>
            </w:r>
          </w:p>
        </w:tc>
        <w:tc>
          <w:tcPr>
            <w:tcW w:w="723" w:type="dxa"/>
            <w:shd w:val="clear" w:color="auto" w:fill="auto"/>
            <w:vAlign w:val="center"/>
          </w:tcPr>
          <w:p w14:paraId="721B55A9" w14:textId="77777777" w:rsidR="00985D48" w:rsidRDefault="00985D48" w:rsidP="00985D48">
            <w:pPr>
              <w:tabs>
                <w:tab w:val="left" w:pos="1276"/>
              </w:tabs>
              <w:jc w:val="center"/>
              <w:rPr>
                <w:sz w:val="20"/>
                <w:szCs w:val="20"/>
              </w:rPr>
            </w:pPr>
            <w:r>
              <w:rPr>
                <w:sz w:val="20"/>
                <w:szCs w:val="20"/>
              </w:rPr>
              <w:t>1</w:t>
            </w:r>
          </w:p>
        </w:tc>
      </w:tr>
      <w:tr w:rsidR="00985D48" w14:paraId="3BA95DA9" w14:textId="77777777">
        <w:tc>
          <w:tcPr>
            <w:tcW w:w="983" w:type="dxa"/>
            <w:vMerge/>
            <w:shd w:val="clear" w:color="auto" w:fill="auto"/>
          </w:tcPr>
          <w:p w14:paraId="2D12EBC4" w14:textId="77777777" w:rsidR="00985D48" w:rsidRDefault="00985D48" w:rsidP="00985D48">
            <w:pPr>
              <w:tabs>
                <w:tab w:val="left" w:pos="1276"/>
              </w:tabs>
              <w:jc w:val="center"/>
              <w:rPr>
                <w:b/>
                <w:bCs/>
                <w:sz w:val="20"/>
                <w:szCs w:val="20"/>
              </w:rPr>
            </w:pPr>
          </w:p>
        </w:tc>
        <w:tc>
          <w:tcPr>
            <w:tcW w:w="7875" w:type="dxa"/>
            <w:shd w:val="clear" w:color="auto" w:fill="auto"/>
          </w:tcPr>
          <w:p w14:paraId="49EB86F5" w14:textId="4EDC0198" w:rsidR="00985D48" w:rsidRPr="00FE65BC" w:rsidRDefault="00985D48" w:rsidP="00985D48">
            <w:pPr>
              <w:tabs>
                <w:tab w:val="left" w:pos="1276"/>
              </w:tabs>
              <w:rPr>
                <w:sz w:val="20"/>
                <w:szCs w:val="20"/>
                <w:lang w:val="ru-RU"/>
              </w:rPr>
            </w:pPr>
            <w:r w:rsidRPr="00985D48">
              <w:rPr>
                <w:sz w:val="20"/>
                <w:szCs w:val="20"/>
                <w:lang w:val="ru-RU"/>
              </w:rPr>
              <w:t>СЕМ.</w:t>
            </w:r>
            <w:r w:rsidRPr="00FE65BC">
              <w:rPr>
                <w:sz w:val="20"/>
                <w:szCs w:val="20"/>
                <w:lang w:val="ru-RU"/>
              </w:rPr>
              <w:t xml:space="preserve"> 15. Журналы открытого доступа по психологии.</w:t>
            </w:r>
          </w:p>
        </w:tc>
        <w:tc>
          <w:tcPr>
            <w:tcW w:w="928" w:type="dxa"/>
            <w:shd w:val="clear" w:color="auto" w:fill="auto"/>
            <w:vAlign w:val="center"/>
          </w:tcPr>
          <w:p w14:paraId="6BA54D27" w14:textId="77777777" w:rsidR="00985D48" w:rsidRDefault="00985D48" w:rsidP="00985D48">
            <w:pPr>
              <w:tabs>
                <w:tab w:val="left" w:pos="1276"/>
              </w:tabs>
              <w:jc w:val="center"/>
              <w:rPr>
                <w:sz w:val="20"/>
                <w:szCs w:val="20"/>
              </w:rPr>
            </w:pPr>
            <w:r>
              <w:rPr>
                <w:sz w:val="20"/>
                <w:szCs w:val="20"/>
              </w:rPr>
              <w:t>1</w:t>
            </w:r>
          </w:p>
        </w:tc>
        <w:tc>
          <w:tcPr>
            <w:tcW w:w="723" w:type="dxa"/>
            <w:shd w:val="clear" w:color="auto" w:fill="auto"/>
            <w:vAlign w:val="center"/>
          </w:tcPr>
          <w:p w14:paraId="3F8DBD71" w14:textId="77777777" w:rsidR="00985D48" w:rsidRDefault="00985D48" w:rsidP="00985D48">
            <w:pPr>
              <w:tabs>
                <w:tab w:val="left" w:pos="1276"/>
              </w:tabs>
              <w:jc w:val="center"/>
              <w:rPr>
                <w:sz w:val="20"/>
                <w:szCs w:val="20"/>
              </w:rPr>
            </w:pPr>
            <w:r>
              <w:rPr>
                <w:sz w:val="20"/>
                <w:szCs w:val="20"/>
              </w:rPr>
              <w:t>2</w:t>
            </w:r>
          </w:p>
        </w:tc>
      </w:tr>
      <w:tr w:rsidR="00985D48" w14:paraId="35CB1789" w14:textId="77777777">
        <w:tc>
          <w:tcPr>
            <w:tcW w:w="9786" w:type="dxa"/>
            <w:gridSpan w:val="3"/>
            <w:vAlign w:val="center"/>
          </w:tcPr>
          <w:p w14:paraId="37A12B06" w14:textId="57F38FF8" w:rsidR="00985D48" w:rsidRDefault="00985D48" w:rsidP="00985D48">
            <w:pPr>
              <w:tabs>
                <w:tab w:val="left" w:pos="1276"/>
              </w:tabs>
              <w:rPr>
                <w:sz w:val="20"/>
                <w:szCs w:val="20"/>
              </w:rPr>
            </w:pPr>
            <w:r>
              <w:rPr>
                <w:b/>
                <w:sz w:val="20"/>
                <w:szCs w:val="20"/>
                <w:lang w:val="kk-KZ"/>
              </w:rPr>
              <w:t>РК 2</w:t>
            </w:r>
          </w:p>
        </w:tc>
        <w:tc>
          <w:tcPr>
            <w:tcW w:w="723" w:type="dxa"/>
            <w:shd w:val="clear" w:color="auto" w:fill="auto"/>
          </w:tcPr>
          <w:p w14:paraId="3CFC4AB7" w14:textId="77777777" w:rsidR="00985D48" w:rsidRDefault="00985D48" w:rsidP="00985D48">
            <w:pPr>
              <w:tabs>
                <w:tab w:val="left" w:pos="1276"/>
              </w:tabs>
              <w:jc w:val="center"/>
              <w:rPr>
                <w:sz w:val="20"/>
                <w:szCs w:val="20"/>
              </w:rPr>
            </w:pPr>
            <w:r>
              <w:rPr>
                <w:b/>
                <w:sz w:val="20"/>
                <w:szCs w:val="20"/>
              </w:rPr>
              <w:t>100</w:t>
            </w:r>
          </w:p>
        </w:tc>
      </w:tr>
      <w:tr w:rsidR="00985D48" w14:paraId="6CF4CA38" w14:textId="77777777">
        <w:tc>
          <w:tcPr>
            <w:tcW w:w="9786" w:type="dxa"/>
            <w:gridSpan w:val="3"/>
            <w:shd w:val="clear" w:color="auto" w:fill="FFFFFF" w:themeFill="background1"/>
            <w:vAlign w:val="center"/>
          </w:tcPr>
          <w:p w14:paraId="12547B5C" w14:textId="6412E13B" w:rsidR="00985D48" w:rsidRPr="00985D48" w:rsidRDefault="00985D48" w:rsidP="00985D48">
            <w:pPr>
              <w:tabs>
                <w:tab w:val="left" w:pos="1276"/>
              </w:tabs>
              <w:rPr>
                <w:sz w:val="20"/>
                <w:szCs w:val="20"/>
                <w:lang w:val="ru-RU"/>
              </w:rPr>
            </w:pPr>
            <w:r>
              <w:rPr>
                <w:b/>
                <w:sz w:val="20"/>
                <w:szCs w:val="20"/>
                <w:lang w:val="ru-RU"/>
              </w:rPr>
              <w:t>Экзамен</w:t>
            </w:r>
          </w:p>
        </w:tc>
        <w:tc>
          <w:tcPr>
            <w:tcW w:w="723" w:type="dxa"/>
            <w:shd w:val="clear" w:color="auto" w:fill="auto"/>
          </w:tcPr>
          <w:p w14:paraId="4E0D3D48" w14:textId="77777777" w:rsidR="00985D48" w:rsidRDefault="00985D48" w:rsidP="00985D48">
            <w:pPr>
              <w:tabs>
                <w:tab w:val="left" w:pos="1276"/>
              </w:tabs>
              <w:jc w:val="center"/>
              <w:rPr>
                <w:sz w:val="20"/>
                <w:szCs w:val="20"/>
              </w:rPr>
            </w:pPr>
            <w:r>
              <w:rPr>
                <w:b/>
                <w:sz w:val="20"/>
                <w:szCs w:val="20"/>
              </w:rPr>
              <w:t>100</w:t>
            </w:r>
          </w:p>
        </w:tc>
      </w:tr>
      <w:tr w:rsidR="00985D48" w14:paraId="2CDDF486" w14:textId="77777777">
        <w:tc>
          <w:tcPr>
            <w:tcW w:w="9786" w:type="dxa"/>
            <w:gridSpan w:val="3"/>
            <w:shd w:val="clear" w:color="auto" w:fill="FFFFFF" w:themeFill="background1"/>
            <w:vAlign w:val="center"/>
          </w:tcPr>
          <w:p w14:paraId="1AE9F414" w14:textId="6B5A7630" w:rsidR="00985D48" w:rsidRPr="00985D48" w:rsidRDefault="00985D48" w:rsidP="00985D48">
            <w:pPr>
              <w:tabs>
                <w:tab w:val="left" w:pos="1276"/>
              </w:tabs>
              <w:rPr>
                <w:sz w:val="20"/>
                <w:szCs w:val="20"/>
                <w:lang w:val="ru-RU"/>
              </w:rPr>
            </w:pPr>
            <w:r>
              <w:rPr>
                <w:b/>
                <w:sz w:val="20"/>
                <w:szCs w:val="20"/>
                <w:lang w:val="ru-RU"/>
              </w:rPr>
              <w:t>Всего</w:t>
            </w:r>
          </w:p>
        </w:tc>
        <w:tc>
          <w:tcPr>
            <w:tcW w:w="723" w:type="dxa"/>
            <w:shd w:val="clear" w:color="auto" w:fill="auto"/>
          </w:tcPr>
          <w:p w14:paraId="1C45626F" w14:textId="77777777" w:rsidR="00985D48" w:rsidRDefault="00985D48" w:rsidP="00985D48">
            <w:pPr>
              <w:tabs>
                <w:tab w:val="left" w:pos="1276"/>
              </w:tabs>
              <w:jc w:val="center"/>
              <w:rPr>
                <w:sz w:val="20"/>
                <w:szCs w:val="20"/>
              </w:rPr>
            </w:pPr>
            <w:r>
              <w:rPr>
                <w:b/>
                <w:sz w:val="20"/>
                <w:szCs w:val="20"/>
              </w:rPr>
              <w:t>100</w:t>
            </w:r>
          </w:p>
        </w:tc>
      </w:tr>
    </w:tbl>
    <w:p w14:paraId="29BF9C4C" w14:textId="77777777" w:rsidR="00623CC7" w:rsidRDefault="00623CC7">
      <w:pPr>
        <w:tabs>
          <w:tab w:val="left" w:pos="1276"/>
        </w:tabs>
        <w:ind w:left="-993"/>
        <w:jc w:val="center"/>
        <w:rPr>
          <w:sz w:val="20"/>
          <w:szCs w:val="20"/>
          <w:lang w:val="ru-RU"/>
        </w:rPr>
      </w:pPr>
    </w:p>
    <w:p w14:paraId="5604C61C" w14:textId="77777777" w:rsidR="00623CC7" w:rsidRDefault="00623CC7">
      <w:pPr>
        <w:tabs>
          <w:tab w:val="left" w:pos="1276"/>
        </w:tabs>
        <w:jc w:val="center"/>
        <w:rPr>
          <w:b/>
          <w:sz w:val="20"/>
          <w:szCs w:val="20"/>
        </w:rPr>
      </w:pPr>
    </w:p>
    <w:p w14:paraId="199ED2BA" w14:textId="77777777" w:rsidR="00623CC7" w:rsidRDefault="00000000">
      <w:pPr>
        <w:spacing w:after="120"/>
        <w:jc w:val="both"/>
        <w:rPr>
          <w:b/>
          <w:sz w:val="20"/>
          <w:szCs w:val="20"/>
        </w:rPr>
      </w:pPr>
      <w:r>
        <w:rPr>
          <w:b/>
          <w:sz w:val="20"/>
          <w:szCs w:val="20"/>
        </w:rPr>
        <w:t xml:space="preserve">Dean   __________________________________ B.B. </w:t>
      </w:r>
      <w:proofErr w:type="spellStart"/>
      <w:r>
        <w:rPr>
          <w:b/>
          <w:sz w:val="20"/>
          <w:szCs w:val="20"/>
        </w:rPr>
        <w:t>Meirbaev</w:t>
      </w:r>
      <w:proofErr w:type="spellEnd"/>
      <w:r>
        <w:rPr>
          <w:b/>
          <w:sz w:val="20"/>
          <w:szCs w:val="20"/>
        </w:rPr>
        <w:t>_</w:t>
      </w:r>
    </w:p>
    <w:p w14:paraId="7D06FA1D" w14:textId="77777777" w:rsidR="00623CC7" w:rsidRDefault="00623CC7">
      <w:pPr>
        <w:spacing w:after="120"/>
        <w:jc w:val="both"/>
        <w:rPr>
          <w:b/>
          <w:sz w:val="20"/>
          <w:szCs w:val="20"/>
        </w:rPr>
      </w:pPr>
    </w:p>
    <w:p w14:paraId="0FB634DB" w14:textId="77777777" w:rsidR="00623CC7" w:rsidRDefault="00000000">
      <w:pPr>
        <w:spacing w:after="120"/>
        <w:jc w:val="both"/>
        <w:rPr>
          <w:b/>
          <w:sz w:val="20"/>
          <w:szCs w:val="20"/>
        </w:rPr>
      </w:pPr>
      <w:r>
        <w:rPr>
          <w:b/>
          <w:sz w:val="20"/>
          <w:szCs w:val="20"/>
        </w:rPr>
        <w:t xml:space="preserve">Chair of the Academic Committee </w:t>
      </w:r>
    </w:p>
    <w:p w14:paraId="5C167505" w14:textId="77777777" w:rsidR="00623CC7" w:rsidRDefault="00000000">
      <w:pPr>
        <w:spacing w:after="120"/>
        <w:jc w:val="both"/>
        <w:rPr>
          <w:b/>
          <w:sz w:val="20"/>
          <w:szCs w:val="20"/>
          <w:lang w:val="en-US"/>
        </w:rPr>
      </w:pPr>
      <w:r>
        <w:rPr>
          <w:b/>
          <w:sz w:val="20"/>
          <w:szCs w:val="20"/>
        </w:rPr>
        <w:t>on the Quality of Teaching and Learning</w:t>
      </w:r>
      <w:r>
        <w:rPr>
          <w:b/>
          <w:sz w:val="20"/>
          <w:szCs w:val="20"/>
          <w:lang w:val="en-US"/>
        </w:rPr>
        <w:tab/>
        <w:t xml:space="preserve">___________________ A.B. </w:t>
      </w:r>
      <w:proofErr w:type="spellStart"/>
      <w:r>
        <w:rPr>
          <w:b/>
          <w:sz w:val="20"/>
          <w:szCs w:val="20"/>
          <w:lang w:val="en-US"/>
        </w:rPr>
        <w:t>Alchimbaeva</w:t>
      </w:r>
      <w:proofErr w:type="spellEnd"/>
    </w:p>
    <w:p w14:paraId="64943B3F" w14:textId="77777777" w:rsidR="00623CC7" w:rsidRDefault="00000000">
      <w:pPr>
        <w:spacing w:after="120"/>
        <w:jc w:val="both"/>
        <w:rPr>
          <w:b/>
          <w:sz w:val="20"/>
          <w:szCs w:val="20"/>
          <w:lang w:val="kk-KZ"/>
        </w:rPr>
      </w:pPr>
      <w:r>
        <w:rPr>
          <w:b/>
          <w:sz w:val="20"/>
          <w:szCs w:val="20"/>
        </w:rPr>
        <w:t xml:space="preserve">                                                                      </w:t>
      </w:r>
    </w:p>
    <w:p w14:paraId="25B1D873" w14:textId="77777777" w:rsidR="00623CC7" w:rsidRDefault="00000000">
      <w:pPr>
        <w:spacing w:after="120"/>
        <w:jc w:val="both"/>
        <w:rPr>
          <w:b/>
          <w:sz w:val="20"/>
          <w:szCs w:val="20"/>
        </w:rPr>
      </w:pPr>
      <w:r>
        <w:rPr>
          <w:b/>
          <w:sz w:val="20"/>
          <w:szCs w:val="20"/>
        </w:rPr>
        <w:t xml:space="preserve">Head of the Department ___________________ A.K. </w:t>
      </w:r>
      <w:proofErr w:type="spellStart"/>
      <w:r>
        <w:rPr>
          <w:b/>
          <w:sz w:val="20"/>
          <w:szCs w:val="20"/>
        </w:rPr>
        <w:t>Mynbayeva</w:t>
      </w:r>
      <w:proofErr w:type="spellEnd"/>
      <w:r>
        <w:rPr>
          <w:b/>
          <w:sz w:val="20"/>
          <w:szCs w:val="20"/>
        </w:rPr>
        <w:t>_</w:t>
      </w:r>
    </w:p>
    <w:p w14:paraId="32C97138" w14:textId="77777777" w:rsidR="00623CC7" w:rsidRDefault="00623CC7">
      <w:pPr>
        <w:spacing w:after="120"/>
        <w:jc w:val="both"/>
        <w:rPr>
          <w:b/>
          <w:sz w:val="20"/>
          <w:szCs w:val="20"/>
          <w:lang w:val="en-US"/>
        </w:rPr>
      </w:pPr>
    </w:p>
    <w:p w14:paraId="75094915" w14:textId="77777777" w:rsidR="00623CC7" w:rsidRDefault="00000000">
      <w:pPr>
        <w:spacing w:after="120"/>
        <w:jc w:val="both"/>
        <w:rPr>
          <w:b/>
          <w:sz w:val="20"/>
          <w:szCs w:val="20"/>
        </w:rPr>
      </w:pPr>
      <w:r>
        <w:rPr>
          <w:b/>
          <w:sz w:val="20"/>
          <w:szCs w:val="20"/>
        </w:rPr>
        <w:t>Lecturer _________________________________G.O. Tazhina</w:t>
      </w:r>
    </w:p>
    <w:p w14:paraId="41C1661A" w14:textId="77777777" w:rsidR="00623CC7" w:rsidRDefault="00623CC7">
      <w:pPr>
        <w:rPr>
          <w:sz w:val="20"/>
          <w:szCs w:val="20"/>
          <w:lang w:val="kk-KZ"/>
        </w:rPr>
      </w:pPr>
    </w:p>
    <w:p w14:paraId="4D6334EE" w14:textId="77777777" w:rsidR="00623CC7" w:rsidRDefault="00623CC7">
      <w:pPr>
        <w:rPr>
          <w:sz w:val="20"/>
          <w:szCs w:val="20"/>
          <w:lang w:val="kk-KZ"/>
        </w:rPr>
      </w:pPr>
    </w:p>
    <w:p w14:paraId="7D7B0DEA" w14:textId="77777777" w:rsidR="00623CC7" w:rsidRDefault="00623CC7">
      <w:pPr>
        <w:rPr>
          <w:sz w:val="20"/>
          <w:szCs w:val="20"/>
          <w:lang w:val="kk-KZ"/>
        </w:rPr>
      </w:pPr>
    </w:p>
    <w:p w14:paraId="2EF6CEFD" w14:textId="77777777" w:rsidR="00623CC7" w:rsidRDefault="00623CC7">
      <w:pPr>
        <w:rPr>
          <w:sz w:val="20"/>
          <w:szCs w:val="20"/>
          <w:lang w:val="en-US"/>
        </w:rPr>
      </w:pPr>
    </w:p>
    <w:p w14:paraId="37FB12C0" w14:textId="77777777" w:rsidR="00623CC7" w:rsidRDefault="00623CC7">
      <w:pPr>
        <w:rPr>
          <w:sz w:val="20"/>
          <w:szCs w:val="20"/>
          <w:lang w:val="en-US"/>
        </w:rPr>
      </w:pPr>
    </w:p>
    <w:p w14:paraId="6389CB92" w14:textId="77777777" w:rsidR="00623CC7" w:rsidRDefault="00623CC7">
      <w:pPr>
        <w:rPr>
          <w:sz w:val="20"/>
          <w:szCs w:val="20"/>
          <w:lang w:val="en-US"/>
        </w:rPr>
      </w:pPr>
    </w:p>
    <w:p w14:paraId="7923741E" w14:textId="77777777" w:rsidR="00623CC7" w:rsidRDefault="00623CC7">
      <w:pPr>
        <w:rPr>
          <w:sz w:val="20"/>
          <w:szCs w:val="20"/>
          <w:lang w:val="en-US"/>
        </w:rPr>
      </w:pPr>
    </w:p>
    <w:p w14:paraId="5DF3D74C" w14:textId="77777777" w:rsidR="00623CC7" w:rsidRDefault="00623CC7">
      <w:pPr>
        <w:rPr>
          <w:sz w:val="20"/>
          <w:szCs w:val="20"/>
          <w:lang w:val="en-US"/>
        </w:rPr>
      </w:pPr>
    </w:p>
    <w:p w14:paraId="42B27CB6" w14:textId="77777777" w:rsidR="00623CC7" w:rsidRDefault="00623CC7">
      <w:pPr>
        <w:rPr>
          <w:sz w:val="20"/>
          <w:szCs w:val="20"/>
          <w:lang w:val="en-US"/>
        </w:rPr>
      </w:pPr>
    </w:p>
    <w:p w14:paraId="15EE5D97" w14:textId="77777777" w:rsidR="00623CC7" w:rsidRDefault="00623CC7">
      <w:pPr>
        <w:rPr>
          <w:sz w:val="20"/>
          <w:szCs w:val="20"/>
          <w:lang w:val="en-US"/>
        </w:rPr>
      </w:pPr>
    </w:p>
    <w:p w14:paraId="4EB7EF33" w14:textId="77777777" w:rsidR="00623CC7" w:rsidRDefault="00623CC7">
      <w:pPr>
        <w:rPr>
          <w:sz w:val="20"/>
          <w:szCs w:val="20"/>
          <w:lang w:val="en-US"/>
        </w:rPr>
      </w:pPr>
    </w:p>
    <w:p w14:paraId="69DBB543" w14:textId="77777777" w:rsidR="00623CC7" w:rsidRDefault="00623CC7">
      <w:pPr>
        <w:rPr>
          <w:sz w:val="20"/>
          <w:szCs w:val="20"/>
          <w:lang w:val="en-US"/>
        </w:rPr>
      </w:pPr>
    </w:p>
    <w:p w14:paraId="39D6BF60" w14:textId="77777777" w:rsidR="00623CC7" w:rsidRDefault="00623CC7">
      <w:pPr>
        <w:rPr>
          <w:sz w:val="20"/>
          <w:szCs w:val="20"/>
          <w:lang w:val="en-US"/>
        </w:rPr>
      </w:pPr>
    </w:p>
    <w:p w14:paraId="74B95F78" w14:textId="77777777" w:rsidR="00623CC7" w:rsidRDefault="00623CC7">
      <w:pPr>
        <w:rPr>
          <w:sz w:val="20"/>
          <w:szCs w:val="20"/>
          <w:lang w:val="en-US"/>
        </w:rPr>
      </w:pPr>
    </w:p>
    <w:p w14:paraId="6E0744C1" w14:textId="77777777" w:rsidR="00623CC7" w:rsidRDefault="00623CC7">
      <w:pPr>
        <w:rPr>
          <w:sz w:val="20"/>
          <w:szCs w:val="20"/>
          <w:lang w:val="en-US"/>
        </w:rPr>
      </w:pPr>
    </w:p>
    <w:p w14:paraId="2C785573" w14:textId="77777777" w:rsidR="00623CC7" w:rsidRDefault="00623CC7">
      <w:pPr>
        <w:rPr>
          <w:sz w:val="20"/>
          <w:szCs w:val="20"/>
          <w:lang w:val="en-US"/>
        </w:rPr>
      </w:pPr>
    </w:p>
    <w:p w14:paraId="18FE767A" w14:textId="77777777" w:rsidR="00623CC7" w:rsidRDefault="00623CC7">
      <w:pPr>
        <w:rPr>
          <w:sz w:val="20"/>
          <w:szCs w:val="20"/>
          <w:lang w:val="en-US"/>
        </w:rPr>
      </w:pPr>
    </w:p>
    <w:p w14:paraId="18857708" w14:textId="77777777" w:rsidR="00623CC7" w:rsidRDefault="00623CC7">
      <w:pPr>
        <w:rPr>
          <w:sz w:val="20"/>
          <w:szCs w:val="20"/>
          <w:lang w:val="en-US"/>
        </w:rPr>
      </w:pPr>
    </w:p>
    <w:p w14:paraId="11AC8161" w14:textId="77777777" w:rsidR="00623CC7" w:rsidRDefault="00623CC7">
      <w:pPr>
        <w:rPr>
          <w:sz w:val="20"/>
          <w:szCs w:val="20"/>
          <w:lang w:val="en-US"/>
        </w:rPr>
      </w:pPr>
    </w:p>
    <w:p w14:paraId="7CE4EDA5" w14:textId="77777777" w:rsidR="00623CC7" w:rsidRDefault="00623CC7">
      <w:pPr>
        <w:rPr>
          <w:sz w:val="20"/>
          <w:szCs w:val="20"/>
          <w:lang w:val="en-US"/>
        </w:rPr>
      </w:pPr>
    </w:p>
    <w:p w14:paraId="76288F0C" w14:textId="77777777" w:rsidR="00623CC7" w:rsidRDefault="00623CC7">
      <w:pPr>
        <w:rPr>
          <w:sz w:val="20"/>
          <w:szCs w:val="20"/>
          <w:lang w:val="en-US"/>
        </w:rPr>
      </w:pPr>
    </w:p>
    <w:p w14:paraId="0B553C21" w14:textId="77777777" w:rsidR="00623CC7" w:rsidRDefault="00623CC7">
      <w:pPr>
        <w:rPr>
          <w:sz w:val="20"/>
          <w:szCs w:val="20"/>
          <w:lang w:val="en-US"/>
        </w:rPr>
      </w:pPr>
    </w:p>
    <w:p w14:paraId="28B33795" w14:textId="77777777" w:rsidR="00623CC7" w:rsidRDefault="00623CC7">
      <w:pPr>
        <w:rPr>
          <w:sz w:val="20"/>
          <w:szCs w:val="20"/>
          <w:lang w:val="en-US"/>
        </w:rPr>
      </w:pPr>
    </w:p>
    <w:p w14:paraId="79E20754" w14:textId="77777777" w:rsidR="00623CC7" w:rsidRDefault="00623CC7">
      <w:pPr>
        <w:rPr>
          <w:sz w:val="20"/>
          <w:szCs w:val="20"/>
          <w:lang w:val="en-US"/>
        </w:rPr>
      </w:pPr>
    </w:p>
    <w:p w14:paraId="07A880A2" w14:textId="77777777" w:rsidR="00623CC7" w:rsidRDefault="00623CC7">
      <w:pPr>
        <w:rPr>
          <w:sz w:val="20"/>
          <w:szCs w:val="20"/>
          <w:lang w:val="en-US"/>
        </w:rPr>
      </w:pPr>
    </w:p>
    <w:p w14:paraId="5E2BBD4A" w14:textId="77777777" w:rsidR="00623CC7" w:rsidRDefault="00623CC7">
      <w:pPr>
        <w:rPr>
          <w:sz w:val="20"/>
          <w:szCs w:val="20"/>
          <w:lang w:val="en-US"/>
        </w:rPr>
      </w:pPr>
    </w:p>
    <w:p w14:paraId="419CBA60" w14:textId="77777777" w:rsidR="00623CC7" w:rsidRDefault="00623CC7">
      <w:pPr>
        <w:rPr>
          <w:sz w:val="20"/>
          <w:szCs w:val="20"/>
          <w:lang w:val="en-US"/>
        </w:rPr>
      </w:pPr>
    </w:p>
    <w:p w14:paraId="7D639F03" w14:textId="77777777" w:rsidR="00623CC7" w:rsidRDefault="00623CC7">
      <w:pPr>
        <w:rPr>
          <w:sz w:val="20"/>
          <w:szCs w:val="20"/>
          <w:lang w:val="en-US"/>
        </w:rPr>
      </w:pPr>
    </w:p>
    <w:p w14:paraId="0EB8EC38" w14:textId="77777777" w:rsidR="00623CC7" w:rsidRDefault="00623CC7">
      <w:pPr>
        <w:rPr>
          <w:sz w:val="20"/>
          <w:szCs w:val="20"/>
          <w:lang w:val="en-US"/>
        </w:rPr>
      </w:pPr>
    </w:p>
    <w:p w14:paraId="3FB50E0B" w14:textId="77777777" w:rsidR="00623CC7" w:rsidRDefault="00623CC7">
      <w:pPr>
        <w:rPr>
          <w:sz w:val="20"/>
          <w:szCs w:val="20"/>
          <w:lang w:val="en-US"/>
        </w:rPr>
      </w:pPr>
    </w:p>
    <w:p w14:paraId="38B20573" w14:textId="77777777" w:rsidR="00623CC7" w:rsidRDefault="00623CC7">
      <w:pPr>
        <w:rPr>
          <w:sz w:val="20"/>
          <w:szCs w:val="20"/>
          <w:lang w:val="en-US"/>
        </w:rPr>
      </w:pPr>
    </w:p>
    <w:p w14:paraId="17C6D729" w14:textId="77777777" w:rsidR="00623CC7" w:rsidRDefault="00623CC7">
      <w:pPr>
        <w:rPr>
          <w:sz w:val="20"/>
          <w:szCs w:val="20"/>
          <w:lang w:val="en-US"/>
        </w:rPr>
      </w:pPr>
    </w:p>
    <w:p w14:paraId="1FF9BCDF" w14:textId="77777777" w:rsidR="00623CC7" w:rsidRDefault="00623CC7">
      <w:pPr>
        <w:rPr>
          <w:sz w:val="20"/>
          <w:szCs w:val="20"/>
          <w:lang w:val="en-US"/>
        </w:rPr>
      </w:pPr>
    </w:p>
    <w:p w14:paraId="16C41A94" w14:textId="77777777" w:rsidR="00623CC7" w:rsidRDefault="00623CC7">
      <w:pPr>
        <w:rPr>
          <w:sz w:val="20"/>
          <w:szCs w:val="20"/>
          <w:lang w:val="en-US"/>
        </w:rPr>
      </w:pPr>
    </w:p>
    <w:p w14:paraId="337A2A5E" w14:textId="77777777" w:rsidR="00623CC7" w:rsidRDefault="00623CC7">
      <w:pPr>
        <w:rPr>
          <w:sz w:val="20"/>
          <w:szCs w:val="20"/>
          <w:lang w:val="en-US"/>
        </w:rPr>
      </w:pPr>
    </w:p>
    <w:p w14:paraId="61BF327B" w14:textId="77777777" w:rsidR="00623CC7" w:rsidRDefault="00623CC7">
      <w:pPr>
        <w:rPr>
          <w:sz w:val="20"/>
          <w:szCs w:val="20"/>
          <w:lang w:val="en-US"/>
        </w:rPr>
      </w:pPr>
    </w:p>
    <w:p w14:paraId="53CB1B96" w14:textId="77777777" w:rsidR="00623CC7" w:rsidRDefault="00623CC7">
      <w:pPr>
        <w:rPr>
          <w:sz w:val="20"/>
          <w:szCs w:val="20"/>
          <w:lang w:val="en-US"/>
        </w:rPr>
      </w:pPr>
    </w:p>
    <w:p w14:paraId="18BFBAB1" w14:textId="77777777" w:rsidR="00623CC7" w:rsidRDefault="00623CC7">
      <w:pPr>
        <w:rPr>
          <w:sz w:val="20"/>
          <w:szCs w:val="20"/>
          <w:lang w:val="en-US"/>
        </w:rPr>
      </w:pPr>
    </w:p>
    <w:p w14:paraId="580ACBA9" w14:textId="77777777" w:rsidR="00623CC7" w:rsidRDefault="00623CC7">
      <w:pPr>
        <w:rPr>
          <w:sz w:val="20"/>
          <w:szCs w:val="20"/>
          <w:lang w:val="en-US"/>
        </w:rPr>
      </w:pPr>
    </w:p>
    <w:p w14:paraId="78D559F3" w14:textId="77777777" w:rsidR="00623CC7" w:rsidRDefault="00000000">
      <w:pPr>
        <w:jc w:val="center"/>
        <w:rPr>
          <w:b/>
          <w:bCs/>
          <w:lang w:val="en-US"/>
        </w:rPr>
      </w:pPr>
      <w:r>
        <w:rPr>
          <w:b/>
          <w:bCs/>
          <w:lang w:val="en-US"/>
        </w:rPr>
        <w:t xml:space="preserve">STANDARD EXAM: WRITTEN </w:t>
      </w:r>
    </w:p>
    <w:p w14:paraId="2BE8BF5E" w14:textId="77777777" w:rsidR="00623CC7" w:rsidRDefault="00000000">
      <w:pPr>
        <w:pStyle w:val="paragraph"/>
        <w:spacing w:before="0" w:beforeAutospacing="0" w:after="0" w:afterAutospacing="0"/>
        <w:jc w:val="center"/>
        <w:textAlignment w:val="baseline"/>
      </w:pPr>
      <w:r>
        <w:rPr>
          <w:b/>
          <w:lang w:eastAsia="en-AU"/>
        </w:rPr>
        <w:t>Assessment &amp; Grading Criteria for the Final Exam</w:t>
      </w:r>
    </w:p>
    <w:p w14:paraId="1B025397" w14:textId="77777777" w:rsidR="00623CC7" w:rsidRDefault="00000000">
      <w:pPr>
        <w:pStyle w:val="paragraph"/>
        <w:spacing w:before="0" w:beforeAutospacing="0" w:after="0" w:afterAutospacing="0"/>
        <w:jc w:val="center"/>
        <w:textAlignment w:val="baseline"/>
      </w:pPr>
      <w:r>
        <w:rPr>
          <w:rStyle w:val="eop"/>
          <w:rFonts w:eastAsiaTheme="majorEastAsia"/>
        </w:rPr>
        <w:t> </w:t>
      </w:r>
    </w:p>
    <w:p w14:paraId="434D848C" w14:textId="77777777" w:rsidR="00623CC7" w:rsidRDefault="00000000">
      <w:pPr>
        <w:ind w:left="-1134"/>
        <w:jc w:val="center"/>
        <w:rPr>
          <w:b/>
          <w:bCs/>
          <w:u w:val="single"/>
        </w:rPr>
      </w:pPr>
      <w:r>
        <w:rPr>
          <w:b/>
          <w:bCs/>
        </w:rPr>
        <w:t xml:space="preserve">Discipline: </w:t>
      </w:r>
      <w:r>
        <w:rPr>
          <w:b/>
          <w:bCs/>
          <w:u w:val="single"/>
        </w:rPr>
        <w:t>Research methods in neuroscience</w:t>
      </w:r>
      <w:r>
        <w:rPr>
          <w:b/>
          <w:bCs/>
        </w:rPr>
        <w:tab/>
      </w:r>
      <w:r>
        <w:rPr>
          <w:b/>
          <w:bCs/>
        </w:rPr>
        <w:tab/>
        <w:t xml:space="preserve">Form: </w:t>
      </w:r>
      <w:r>
        <w:rPr>
          <w:b/>
          <w:bCs/>
          <w:u w:val="single"/>
        </w:rPr>
        <w:t>Online</w:t>
      </w:r>
      <w:r>
        <w:rPr>
          <w:b/>
          <w:bCs/>
        </w:rPr>
        <w:t xml:space="preserve">. </w:t>
      </w:r>
      <w:r>
        <w:rPr>
          <w:b/>
          <w:bCs/>
        </w:rPr>
        <w:tab/>
        <w:t xml:space="preserve">Platform: </w:t>
      </w:r>
      <w:r>
        <w:rPr>
          <w:b/>
          <w:bCs/>
          <w:i/>
          <w:iCs/>
          <w:u w:val="single"/>
        </w:rPr>
        <w:t>univer.kaznu.kz</w:t>
      </w:r>
    </w:p>
    <w:p w14:paraId="0FE2CDA6" w14:textId="77777777" w:rsidR="00623CC7" w:rsidRDefault="00623CC7">
      <w:pPr>
        <w:jc w:val="center"/>
        <w:rPr>
          <w:rFonts w:ascii="Arial" w:hAnsi="Arial" w:cs="Arial"/>
          <w:b/>
          <w:bCs/>
          <w:color w:val="FF0000"/>
          <w:lang w:val="en-US"/>
        </w:rPr>
      </w:pPr>
    </w:p>
    <w:tbl>
      <w:tblPr>
        <w:tblStyle w:val="ad"/>
        <w:tblW w:w="10632" w:type="dxa"/>
        <w:tblInd w:w="-1139" w:type="dxa"/>
        <w:tblLayout w:type="fixed"/>
        <w:tblLook w:val="04A0" w:firstRow="1" w:lastRow="0" w:firstColumn="1" w:lastColumn="0" w:noHBand="0" w:noVBand="1"/>
      </w:tblPr>
      <w:tblGrid>
        <w:gridCol w:w="1701"/>
        <w:gridCol w:w="1843"/>
        <w:gridCol w:w="1985"/>
        <w:gridCol w:w="1984"/>
        <w:gridCol w:w="1559"/>
        <w:gridCol w:w="1560"/>
      </w:tblGrid>
      <w:tr w:rsidR="00623CC7" w14:paraId="7B9CAC7A" w14:textId="77777777">
        <w:tc>
          <w:tcPr>
            <w:tcW w:w="1701"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0AF8042B" w14:textId="77777777" w:rsidR="00623CC7" w:rsidRDefault="00623CC7">
            <w:pPr>
              <w:rPr>
                <w:b/>
                <w:bCs/>
                <w:sz w:val="20"/>
                <w:szCs w:val="20"/>
              </w:rPr>
            </w:pPr>
          </w:p>
        </w:tc>
        <w:tc>
          <w:tcPr>
            <w:tcW w:w="8931" w:type="dxa"/>
            <w:gridSpan w:val="5"/>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67C49533" w14:textId="77777777" w:rsidR="00623CC7" w:rsidRDefault="00000000">
            <w:pPr>
              <w:jc w:val="center"/>
              <w:rPr>
                <w:b/>
                <w:bCs/>
                <w:sz w:val="20"/>
                <w:szCs w:val="20"/>
                <w:lang w:val="en-US"/>
              </w:rPr>
            </w:pPr>
            <w:r>
              <w:rPr>
                <w:b/>
                <w:bCs/>
                <w:sz w:val="20"/>
                <w:szCs w:val="20"/>
                <w:lang w:val="en-US"/>
              </w:rPr>
              <w:t>Descriptors</w:t>
            </w:r>
          </w:p>
        </w:tc>
      </w:tr>
      <w:tr w:rsidR="00623CC7" w14:paraId="1AD2F91A" w14:textId="77777777">
        <w:trPr>
          <w:trHeight w:val="467"/>
        </w:trPr>
        <w:tc>
          <w:tcPr>
            <w:tcW w:w="1701" w:type="dxa"/>
            <w:tcBorders>
              <w:top w:val="single" w:sz="6" w:space="0" w:color="auto"/>
              <w:left w:val="single" w:sz="6" w:space="0" w:color="auto"/>
              <w:bottom w:val="single" w:sz="6" w:space="0" w:color="auto"/>
              <w:right w:val="single" w:sz="6" w:space="0" w:color="auto"/>
            </w:tcBorders>
            <w:shd w:val="clear" w:color="auto" w:fill="B6DDE8" w:themeFill="accent5" w:themeFillTint="66"/>
          </w:tcPr>
          <w:p w14:paraId="4491B430" w14:textId="77777777" w:rsidR="00623CC7" w:rsidRDefault="00000000">
            <w:pPr>
              <w:ind w:left="-107" w:right="-108"/>
              <w:rPr>
                <w:b/>
                <w:bCs/>
                <w:sz w:val="20"/>
                <w:szCs w:val="20"/>
                <w:lang w:val="en-US"/>
              </w:rPr>
            </w:pPr>
            <w:r>
              <w:rPr>
                <w:rStyle w:val="normaltextrun"/>
                <w:b/>
                <w:bCs/>
                <w:sz w:val="20"/>
                <w:szCs w:val="20"/>
              </w:rPr>
              <w:t>  </w:t>
            </w:r>
            <w:r>
              <w:rPr>
                <w:rStyle w:val="eop"/>
                <w:b/>
                <w:bCs/>
                <w:sz w:val="20"/>
                <w:szCs w:val="20"/>
              </w:rPr>
              <w:t> </w:t>
            </w:r>
            <w:r>
              <w:rPr>
                <w:rStyle w:val="normaltextrun"/>
                <w:b/>
                <w:bCs/>
                <w:color w:val="000000"/>
                <w:sz w:val="20"/>
                <w:szCs w:val="20"/>
              </w:rPr>
              <w:t>Criterion </w:t>
            </w:r>
            <w:r>
              <w:rPr>
                <w:rStyle w:val="normaltextrun"/>
                <w:b/>
                <w:bCs/>
                <w:color w:val="000000"/>
                <w:sz w:val="20"/>
                <w:szCs w:val="20"/>
                <w:lang w:val="en-US"/>
              </w:rPr>
              <w:t>/ grade</w:t>
            </w:r>
          </w:p>
        </w:tc>
        <w:tc>
          <w:tcPr>
            <w:tcW w:w="1843" w:type="dxa"/>
            <w:tcBorders>
              <w:top w:val="single" w:sz="6" w:space="0" w:color="auto"/>
              <w:left w:val="single" w:sz="6" w:space="0" w:color="auto"/>
              <w:bottom w:val="single" w:sz="6" w:space="0" w:color="auto"/>
              <w:right w:val="single" w:sz="6" w:space="0" w:color="auto"/>
            </w:tcBorders>
            <w:shd w:val="clear" w:color="auto" w:fill="B6DDE8" w:themeFill="accent5" w:themeFillTint="66"/>
          </w:tcPr>
          <w:p w14:paraId="24BA769F" w14:textId="77777777" w:rsidR="00623CC7" w:rsidRDefault="00000000">
            <w:pPr>
              <w:pStyle w:val="paragraph"/>
              <w:spacing w:before="0" w:beforeAutospacing="0" w:after="0" w:afterAutospacing="0"/>
              <w:jc w:val="center"/>
              <w:textAlignment w:val="baseline"/>
              <w:rPr>
                <w:b/>
                <w:bCs/>
                <w:sz w:val="20"/>
                <w:szCs w:val="20"/>
                <w:lang w:val="en-US"/>
              </w:rPr>
            </w:pPr>
            <w:r>
              <w:rPr>
                <w:rStyle w:val="normaltextrun"/>
                <w:b/>
                <w:bCs/>
                <w:color w:val="000000"/>
                <w:sz w:val="20"/>
                <w:szCs w:val="20"/>
              </w:rPr>
              <w:t>Excellent</w:t>
            </w:r>
          </w:p>
        </w:tc>
        <w:tc>
          <w:tcPr>
            <w:tcW w:w="1985" w:type="dxa"/>
            <w:tcBorders>
              <w:top w:val="single" w:sz="6" w:space="0" w:color="auto"/>
              <w:left w:val="single" w:sz="6" w:space="0" w:color="auto"/>
              <w:bottom w:val="single" w:sz="6" w:space="0" w:color="auto"/>
              <w:right w:val="single" w:sz="6" w:space="0" w:color="auto"/>
            </w:tcBorders>
            <w:shd w:val="clear" w:color="auto" w:fill="B6DDE8" w:themeFill="accent5" w:themeFillTint="66"/>
          </w:tcPr>
          <w:p w14:paraId="20657BCB" w14:textId="77777777" w:rsidR="00623CC7" w:rsidRDefault="00000000">
            <w:pPr>
              <w:pStyle w:val="paragraph"/>
              <w:spacing w:before="0" w:beforeAutospacing="0" w:after="0" w:afterAutospacing="0"/>
              <w:jc w:val="center"/>
              <w:textAlignment w:val="baseline"/>
              <w:rPr>
                <w:b/>
                <w:bCs/>
                <w:sz w:val="20"/>
                <w:szCs w:val="20"/>
              </w:rPr>
            </w:pPr>
            <w:r>
              <w:rPr>
                <w:rStyle w:val="normaltextrun"/>
                <w:b/>
                <w:bCs/>
                <w:color w:val="000000"/>
                <w:sz w:val="20"/>
                <w:szCs w:val="20"/>
              </w:rPr>
              <w:t>Good</w:t>
            </w:r>
          </w:p>
          <w:p w14:paraId="704ADFE7" w14:textId="77777777" w:rsidR="00623CC7" w:rsidRDefault="00623CC7">
            <w:pPr>
              <w:jc w:val="both"/>
              <w:rPr>
                <w:b/>
                <w:bCs/>
                <w:sz w:val="20"/>
                <w:szCs w:val="20"/>
              </w:rPr>
            </w:pPr>
          </w:p>
        </w:tc>
        <w:tc>
          <w:tcPr>
            <w:tcW w:w="1984" w:type="dxa"/>
            <w:tcBorders>
              <w:top w:val="single" w:sz="6" w:space="0" w:color="auto"/>
              <w:left w:val="single" w:sz="6" w:space="0" w:color="auto"/>
              <w:bottom w:val="single" w:sz="6" w:space="0" w:color="auto"/>
              <w:right w:val="single" w:sz="6" w:space="0" w:color="auto"/>
            </w:tcBorders>
            <w:shd w:val="clear" w:color="auto" w:fill="B6DDE8" w:themeFill="accent5" w:themeFillTint="66"/>
          </w:tcPr>
          <w:p w14:paraId="037C93DD" w14:textId="77777777" w:rsidR="00623CC7" w:rsidRDefault="00000000">
            <w:pPr>
              <w:pStyle w:val="paragraph"/>
              <w:spacing w:before="0" w:beforeAutospacing="0" w:after="0" w:afterAutospacing="0"/>
              <w:jc w:val="center"/>
              <w:textAlignment w:val="baseline"/>
              <w:rPr>
                <w:b/>
                <w:bCs/>
                <w:sz w:val="20"/>
                <w:szCs w:val="20"/>
              </w:rPr>
            </w:pPr>
            <w:r>
              <w:rPr>
                <w:rStyle w:val="normaltextrun"/>
                <w:b/>
                <w:bCs/>
                <w:color w:val="000000"/>
                <w:sz w:val="20"/>
                <w:szCs w:val="20"/>
              </w:rPr>
              <w:t>Satisfactory</w:t>
            </w:r>
          </w:p>
          <w:p w14:paraId="5D412AF9" w14:textId="77777777" w:rsidR="00623CC7" w:rsidRDefault="00623CC7">
            <w:pPr>
              <w:jc w:val="both"/>
              <w:rPr>
                <w:b/>
                <w:bCs/>
                <w:sz w:val="20"/>
                <w:szCs w:val="20"/>
              </w:rPr>
            </w:pPr>
          </w:p>
        </w:tc>
        <w:tc>
          <w:tcPr>
            <w:tcW w:w="3119" w:type="dxa"/>
            <w:gridSpan w:val="2"/>
            <w:tcBorders>
              <w:top w:val="single" w:sz="6" w:space="0" w:color="auto"/>
              <w:left w:val="single" w:sz="6" w:space="0" w:color="auto"/>
              <w:bottom w:val="single" w:sz="6" w:space="0" w:color="auto"/>
              <w:right w:val="single" w:sz="4" w:space="0" w:color="auto"/>
            </w:tcBorders>
            <w:shd w:val="clear" w:color="auto" w:fill="B6DDE8" w:themeFill="accent5" w:themeFillTint="66"/>
          </w:tcPr>
          <w:p w14:paraId="281A7A4F" w14:textId="77777777" w:rsidR="00623CC7" w:rsidRDefault="00000000">
            <w:pPr>
              <w:pStyle w:val="paragraph"/>
              <w:spacing w:before="0" w:beforeAutospacing="0" w:after="0" w:afterAutospacing="0"/>
              <w:jc w:val="center"/>
              <w:textAlignment w:val="baseline"/>
              <w:rPr>
                <w:b/>
                <w:bCs/>
                <w:sz w:val="20"/>
                <w:szCs w:val="20"/>
              </w:rPr>
            </w:pPr>
            <w:r>
              <w:rPr>
                <w:rStyle w:val="normaltextrun"/>
                <w:b/>
                <w:bCs/>
                <w:color w:val="000000"/>
                <w:sz w:val="20"/>
                <w:szCs w:val="20"/>
              </w:rPr>
              <w:t>Unsatisfactory </w:t>
            </w:r>
          </w:p>
        </w:tc>
      </w:tr>
      <w:tr w:rsidR="00623CC7" w14:paraId="1EE97CD3" w14:textId="77777777">
        <w:tc>
          <w:tcPr>
            <w:tcW w:w="1701" w:type="dxa"/>
            <w:tcBorders>
              <w:top w:val="single" w:sz="6" w:space="0" w:color="auto"/>
              <w:left w:val="single" w:sz="6" w:space="0" w:color="auto"/>
              <w:bottom w:val="single" w:sz="6" w:space="0" w:color="auto"/>
              <w:right w:val="single" w:sz="6" w:space="0" w:color="auto"/>
            </w:tcBorders>
            <w:shd w:val="clear" w:color="auto" w:fill="B6DDE8" w:themeFill="accent5" w:themeFillTint="66"/>
          </w:tcPr>
          <w:p w14:paraId="2AAB0A1A" w14:textId="77777777" w:rsidR="00623CC7" w:rsidRDefault="00623CC7">
            <w:pPr>
              <w:rPr>
                <w:rStyle w:val="normaltextrun"/>
                <w:b/>
                <w:bCs/>
                <w:sz w:val="20"/>
                <w:szCs w:val="20"/>
              </w:rPr>
            </w:pPr>
          </w:p>
        </w:tc>
        <w:tc>
          <w:tcPr>
            <w:tcW w:w="1843" w:type="dxa"/>
            <w:tcBorders>
              <w:top w:val="single" w:sz="6" w:space="0" w:color="auto"/>
              <w:left w:val="single" w:sz="6" w:space="0" w:color="auto"/>
              <w:bottom w:val="single" w:sz="6" w:space="0" w:color="auto"/>
              <w:right w:val="single" w:sz="6" w:space="0" w:color="auto"/>
            </w:tcBorders>
            <w:shd w:val="clear" w:color="auto" w:fill="B6DDE8" w:themeFill="accent5" w:themeFillTint="66"/>
          </w:tcPr>
          <w:p w14:paraId="7EAF4F00" w14:textId="77777777" w:rsidR="00623CC7" w:rsidRDefault="00000000">
            <w:pPr>
              <w:pStyle w:val="paragraph"/>
              <w:spacing w:before="0" w:beforeAutospacing="0" w:after="0" w:afterAutospacing="0"/>
              <w:jc w:val="center"/>
              <w:textAlignment w:val="baseline"/>
              <w:rPr>
                <w:rStyle w:val="normaltextrun"/>
                <w:b/>
                <w:bCs/>
                <w:color w:val="000000"/>
                <w:sz w:val="20"/>
                <w:szCs w:val="20"/>
              </w:rPr>
            </w:pPr>
            <w:r>
              <w:rPr>
                <w:rStyle w:val="normaltextrun"/>
                <w:b/>
                <w:bCs/>
                <w:color w:val="000000"/>
                <w:sz w:val="20"/>
                <w:szCs w:val="20"/>
              </w:rPr>
              <w:t>90-100%</w:t>
            </w:r>
          </w:p>
        </w:tc>
        <w:tc>
          <w:tcPr>
            <w:tcW w:w="1985" w:type="dxa"/>
            <w:tcBorders>
              <w:top w:val="single" w:sz="6" w:space="0" w:color="auto"/>
              <w:left w:val="single" w:sz="6" w:space="0" w:color="auto"/>
              <w:bottom w:val="single" w:sz="6" w:space="0" w:color="auto"/>
              <w:right w:val="single" w:sz="6" w:space="0" w:color="auto"/>
            </w:tcBorders>
            <w:shd w:val="clear" w:color="auto" w:fill="B6DDE8" w:themeFill="accent5" w:themeFillTint="66"/>
          </w:tcPr>
          <w:p w14:paraId="26769EC0" w14:textId="77777777" w:rsidR="00623CC7" w:rsidRDefault="00000000">
            <w:pPr>
              <w:pStyle w:val="paragraph"/>
              <w:spacing w:before="0" w:beforeAutospacing="0" w:after="0" w:afterAutospacing="0"/>
              <w:jc w:val="center"/>
              <w:textAlignment w:val="baseline"/>
              <w:rPr>
                <w:rStyle w:val="normaltextrun"/>
                <w:b/>
                <w:bCs/>
                <w:color w:val="000000"/>
                <w:sz w:val="20"/>
                <w:szCs w:val="20"/>
              </w:rPr>
            </w:pPr>
            <w:r>
              <w:rPr>
                <w:rStyle w:val="normaltextrun"/>
                <w:b/>
                <w:bCs/>
                <w:color w:val="000000"/>
                <w:sz w:val="20"/>
                <w:szCs w:val="20"/>
              </w:rPr>
              <w:t>70-89%</w:t>
            </w:r>
          </w:p>
        </w:tc>
        <w:tc>
          <w:tcPr>
            <w:tcW w:w="1984" w:type="dxa"/>
            <w:tcBorders>
              <w:top w:val="single" w:sz="6" w:space="0" w:color="auto"/>
              <w:left w:val="single" w:sz="6" w:space="0" w:color="auto"/>
              <w:bottom w:val="single" w:sz="6" w:space="0" w:color="auto"/>
              <w:right w:val="single" w:sz="6" w:space="0" w:color="auto"/>
            </w:tcBorders>
            <w:shd w:val="clear" w:color="auto" w:fill="B6DDE8" w:themeFill="accent5" w:themeFillTint="66"/>
          </w:tcPr>
          <w:p w14:paraId="2FB4E705" w14:textId="77777777" w:rsidR="00623CC7" w:rsidRDefault="00000000">
            <w:pPr>
              <w:pStyle w:val="paragraph"/>
              <w:spacing w:before="0" w:beforeAutospacing="0" w:after="0" w:afterAutospacing="0"/>
              <w:jc w:val="center"/>
              <w:textAlignment w:val="baseline"/>
              <w:rPr>
                <w:rStyle w:val="normaltextrun"/>
                <w:b/>
                <w:bCs/>
                <w:color w:val="000000"/>
                <w:sz w:val="20"/>
                <w:szCs w:val="20"/>
              </w:rPr>
            </w:pPr>
            <w:r>
              <w:rPr>
                <w:rStyle w:val="normaltextrun"/>
                <w:b/>
                <w:bCs/>
                <w:color w:val="000000"/>
                <w:sz w:val="20"/>
                <w:szCs w:val="20"/>
              </w:rPr>
              <w:t>50-69%</w:t>
            </w:r>
          </w:p>
        </w:tc>
        <w:tc>
          <w:tcPr>
            <w:tcW w:w="1559" w:type="dxa"/>
            <w:tcBorders>
              <w:top w:val="single" w:sz="6" w:space="0" w:color="auto"/>
              <w:left w:val="single" w:sz="6" w:space="0" w:color="auto"/>
              <w:bottom w:val="single" w:sz="6" w:space="0" w:color="auto"/>
              <w:right w:val="single" w:sz="6" w:space="0" w:color="auto"/>
            </w:tcBorders>
            <w:shd w:val="clear" w:color="auto" w:fill="B6DDE8" w:themeFill="accent5" w:themeFillTint="66"/>
          </w:tcPr>
          <w:p w14:paraId="4A0F784B" w14:textId="77777777" w:rsidR="00623CC7" w:rsidRDefault="00000000">
            <w:pPr>
              <w:pStyle w:val="paragraph"/>
              <w:spacing w:before="0" w:beforeAutospacing="0" w:after="0" w:afterAutospacing="0"/>
              <w:jc w:val="center"/>
              <w:textAlignment w:val="baseline"/>
              <w:rPr>
                <w:rStyle w:val="normaltextrun"/>
                <w:b/>
                <w:bCs/>
                <w:color w:val="000000"/>
                <w:sz w:val="20"/>
                <w:szCs w:val="20"/>
              </w:rPr>
            </w:pPr>
            <w:r>
              <w:rPr>
                <w:rStyle w:val="normaltextrun"/>
                <w:b/>
                <w:bCs/>
                <w:color w:val="000000"/>
                <w:sz w:val="20"/>
                <w:szCs w:val="20"/>
              </w:rPr>
              <w:t>25-49%</w:t>
            </w:r>
          </w:p>
        </w:tc>
        <w:tc>
          <w:tcPr>
            <w:tcW w:w="1560"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4E86A80B" w14:textId="77777777" w:rsidR="00623CC7" w:rsidRDefault="00000000">
            <w:pPr>
              <w:jc w:val="center"/>
              <w:rPr>
                <w:b/>
                <w:bCs/>
                <w:sz w:val="20"/>
                <w:szCs w:val="20"/>
                <w:lang w:val="en-US"/>
              </w:rPr>
            </w:pPr>
            <w:r>
              <w:rPr>
                <w:b/>
                <w:bCs/>
                <w:sz w:val="20"/>
                <w:szCs w:val="20"/>
                <w:lang w:val="en-US"/>
              </w:rPr>
              <w:t>0-24%</w:t>
            </w:r>
          </w:p>
        </w:tc>
      </w:tr>
      <w:tr w:rsidR="00623CC7" w14:paraId="29463793" w14:textId="77777777">
        <w:tc>
          <w:tcPr>
            <w:tcW w:w="1701" w:type="dxa"/>
            <w:tcBorders>
              <w:top w:val="single" w:sz="4" w:space="0" w:color="auto"/>
              <w:left w:val="single" w:sz="4" w:space="0" w:color="auto"/>
              <w:bottom w:val="single" w:sz="4" w:space="0" w:color="auto"/>
              <w:right w:val="single" w:sz="4" w:space="0" w:color="auto"/>
            </w:tcBorders>
          </w:tcPr>
          <w:p w14:paraId="7E66616C" w14:textId="77777777" w:rsidR="00623CC7" w:rsidRDefault="00000000">
            <w:pPr>
              <w:rPr>
                <w:b/>
                <w:bCs/>
                <w:sz w:val="20"/>
                <w:szCs w:val="20"/>
                <w:lang w:val="en-US"/>
              </w:rPr>
            </w:pPr>
            <w:r>
              <w:rPr>
                <w:b/>
                <w:bCs/>
                <w:sz w:val="20"/>
                <w:szCs w:val="20"/>
                <w:lang w:val="en-US"/>
              </w:rPr>
              <w:t xml:space="preserve">Awareness and </w:t>
            </w:r>
            <w:proofErr w:type="gramStart"/>
            <w:r>
              <w:rPr>
                <w:b/>
                <w:bCs/>
                <w:sz w:val="20"/>
                <w:szCs w:val="20"/>
                <w:lang w:val="en-US"/>
              </w:rPr>
              <w:t>understandings</w:t>
            </w:r>
            <w:proofErr w:type="gramEnd"/>
            <w:r>
              <w:rPr>
                <w:b/>
                <w:bCs/>
                <w:sz w:val="20"/>
                <w:szCs w:val="20"/>
                <w:lang w:val="en-US"/>
              </w:rPr>
              <w:t xml:space="preserve"> of the theory and the course concept </w:t>
            </w:r>
          </w:p>
          <w:p w14:paraId="38B463F8" w14:textId="77777777" w:rsidR="00623CC7" w:rsidRDefault="00623CC7">
            <w:pPr>
              <w:rPr>
                <w:b/>
                <w:bCs/>
                <w:sz w:val="20"/>
                <w:szCs w:val="20"/>
                <w:lang w:val="en-US"/>
              </w:rPr>
            </w:pPr>
          </w:p>
        </w:tc>
        <w:tc>
          <w:tcPr>
            <w:tcW w:w="1843" w:type="dxa"/>
            <w:tcBorders>
              <w:top w:val="single" w:sz="4" w:space="0" w:color="auto"/>
              <w:left w:val="single" w:sz="4" w:space="0" w:color="auto"/>
              <w:bottom w:val="single" w:sz="4" w:space="0" w:color="auto"/>
              <w:right w:val="single" w:sz="4" w:space="0" w:color="auto"/>
            </w:tcBorders>
          </w:tcPr>
          <w:p w14:paraId="7B6C051F" w14:textId="77777777" w:rsidR="00623CC7" w:rsidRDefault="00000000">
            <w:pPr>
              <w:shd w:val="clear" w:color="auto" w:fill="FFFFFF"/>
              <w:jc w:val="both"/>
              <w:textAlignment w:val="baseline"/>
              <w:rPr>
                <w:b/>
                <w:bCs/>
                <w:sz w:val="20"/>
                <w:szCs w:val="20"/>
                <w:lang w:val="en-US"/>
              </w:rPr>
            </w:pPr>
            <w:r>
              <w:rPr>
                <w:sz w:val="20"/>
                <w:szCs w:val="20"/>
                <w:lang w:val="en-US"/>
              </w:rPr>
              <w:t>An “</w:t>
            </w:r>
            <w:r>
              <w:rPr>
                <w:b/>
                <w:bCs/>
                <w:sz w:val="20"/>
                <w:szCs w:val="20"/>
                <w:lang w:val="en-US"/>
              </w:rPr>
              <w:t>excellent”</w:t>
            </w:r>
            <w:r>
              <w:rPr>
                <w:sz w:val="20"/>
                <w:szCs w:val="20"/>
                <w:lang w:val="en-US"/>
              </w:rPr>
              <w:t xml:space="preserve"> grade is given for an answer that contains an exhaustive disclosure of all three questions (within </w:t>
            </w:r>
            <w:proofErr w:type="gramStart"/>
            <w:r>
              <w:rPr>
                <w:sz w:val="20"/>
                <w:szCs w:val="20"/>
                <w:lang w:val="en-US"/>
              </w:rPr>
              <w:t>the  knowledge</w:t>
            </w:r>
            <w:proofErr w:type="gramEnd"/>
            <w:r>
              <w:rPr>
                <w:sz w:val="20"/>
                <w:szCs w:val="20"/>
                <w:lang w:val="en-US"/>
              </w:rPr>
              <w:t xml:space="preserve"> gained), detailed argumentation for each conclusion and statement, is constructed logically and consistently, and is supported by examples from the developed topics of class activities.</w:t>
            </w:r>
          </w:p>
        </w:tc>
        <w:tc>
          <w:tcPr>
            <w:tcW w:w="1985" w:type="dxa"/>
            <w:tcBorders>
              <w:top w:val="single" w:sz="4" w:space="0" w:color="auto"/>
              <w:left w:val="single" w:sz="4" w:space="0" w:color="auto"/>
              <w:bottom w:val="single" w:sz="4" w:space="0" w:color="auto"/>
              <w:right w:val="single" w:sz="4" w:space="0" w:color="auto"/>
            </w:tcBorders>
          </w:tcPr>
          <w:p w14:paraId="7A0D62E8" w14:textId="77777777" w:rsidR="00623CC7" w:rsidRDefault="00000000">
            <w:pPr>
              <w:jc w:val="both"/>
              <w:rPr>
                <w:sz w:val="20"/>
                <w:szCs w:val="20"/>
                <w:lang w:val="en-US"/>
              </w:rPr>
            </w:pPr>
            <w:r>
              <w:rPr>
                <w:sz w:val="20"/>
                <w:szCs w:val="20"/>
                <w:lang w:val="en-US"/>
              </w:rPr>
              <w:t>The grade "</w:t>
            </w:r>
            <w:r>
              <w:rPr>
                <w:b/>
                <w:bCs/>
                <w:sz w:val="20"/>
                <w:szCs w:val="20"/>
                <w:lang w:val="en-US"/>
              </w:rPr>
              <w:t>good</w:t>
            </w:r>
            <w:r>
              <w:rPr>
                <w:sz w:val="20"/>
                <w:szCs w:val="20"/>
                <w:lang w:val="en-US"/>
              </w:rPr>
              <w:t>" is given for an answer that contains full but not exhaustive coverage of all issues, abbreviated argumentation of the main provisions, and allows for a violation of the logic and sequence for the material presented. The answer allows for stylistic errors and inexact use of terms.</w:t>
            </w:r>
          </w:p>
        </w:tc>
        <w:tc>
          <w:tcPr>
            <w:tcW w:w="1984" w:type="dxa"/>
            <w:tcBorders>
              <w:top w:val="single" w:sz="4" w:space="0" w:color="auto"/>
              <w:left w:val="single" w:sz="4" w:space="0" w:color="auto"/>
              <w:bottom w:val="single" w:sz="4" w:space="0" w:color="auto"/>
              <w:right w:val="single" w:sz="4" w:space="0" w:color="auto"/>
            </w:tcBorders>
          </w:tcPr>
          <w:p w14:paraId="6E9846CE" w14:textId="77777777" w:rsidR="00623CC7" w:rsidRDefault="00000000">
            <w:pPr>
              <w:jc w:val="both"/>
              <w:rPr>
                <w:b/>
                <w:bCs/>
                <w:sz w:val="20"/>
                <w:szCs w:val="20"/>
                <w:lang w:val="en-US"/>
              </w:rPr>
            </w:pPr>
            <w:r>
              <w:rPr>
                <w:sz w:val="20"/>
                <w:szCs w:val="20"/>
                <w:lang w:val="en-US"/>
              </w:rPr>
              <w:t>The grade “</w:t>
            </w:r>
            <w:r>
              <w:rPr>
                <w:b/>
                <w:bCs/>
                <w:sz w:val="20"/>
                <w:szCs w:val="20"/>
                <w:lang w:val="en-US"/>
              </w:rPr>
              <w:t>satisfactory</w:t>
            </w:r>
            <w:r>
              <w:rPr>
                <w:sz w:val="20"/>
                <w:szCs w:val="20"/>
                <w:lang w:val="en-US"/>
              </w:rPr>
              <w:t>” is given for an answer that does not fully cover the questions enquired, superficially argues the main points, allows for compositional disproportions in the presentation, violations of logic and sequence of presented material, does not illustrate theoretical points with examples from the developed notes of class notes.</w:t>
            </w:r>
          </w:p>
        </w:tc>
        <w:tc>
          <w:tcPr>
            <w:tcW w:w="1559" w:type="dxa"/>
            <w:tcBorders>
              <w:top w:val="single" w:sz="4" w:space="0" w:color="auto"/>
              <w:left w:val="single" w:sz="4" w:space="0" w:color="auto"/>
              <w:bottom w:val="single" w:sz="4" w:space="0" w:color="auto"/>
              <w:right w:val="single" w:sz="4" w:space="0" w:color="auto"/>
            </w:tcBorders>
          </w:tcPr>
          <w:p w14:paraId="62E135A9" w14:textId="77777777" w:rsidR="00623CC7" w:rsidRDefault="00000000">
            <w:pPr>
              <w:jc w:val="both"/>
              <w:rPr>
                <w:b/>
                <w:bCs/>
                <w:sz w:val="20"/>
                <w:szCs w:val="20"/>
                <w:lang w:val="en-US"/>
              </w:rPr>
            </w:pPr>
            <w:r>
              <w:rPr>
                <w:sz w:val="20"/>
                <w:szCs w:val="20"/>
                <w:lang w:val="en-US"/>
              </w:rPr>
              <w:t>Incorrect presentation of the issues raised, erroneous argumentation, factual and linguistic errors, and making an incorrect conclusion.</w:t>
            </w:r>
          </w:p>
        </w:tc>
        <w:tc>
          <w:tcPr>
            <w:tcW w:w="1560" w:type="dxa"/>
            <w:tcBorders>
              <w:top w:val="single" w:sz="4" w:space="0" w:color="auto"/>
              <w:left w:val="single" w:sz="4" w:space="0" w:color="auto"/>
              <w:bottom w:val="single" w:sz="4" w:space="0" w:color="auto"/>
              <w:right w:val="single" w:sz="4" w:space="0" w:color="auto"/>
            </w:tcBorders>
          </w:tcPr>
          <w:p w14:paraId="74D472BA" w14:textId="77777777" w:rsidR="00623CC7" w:rsidRDefault="00000000">
            <w:pPr>
              <w:jc w:val="both"/>
              <w:rPr>
                <w:sz w:val="20"/>
                <w:szCs w:val="20"/>
                <w:lang w:val="en-US"/>
              </w:rPr>
            </w:pPr>
            <w:r>
              <w:rPr>
                <w:sz w:val="20"/>
                <w:szCs w:val="20"/>
                <w:lang w:val="en-US"/>
              </w:rPr>
              <w:t>Ignorance of basic concepts, and theories.</w:t>
            </w:r>
          </w:p>
          <w:p w14:paraId="15423DB6" w14:textId="77777777" w:rsidR="00623CC7" w:rsidRDefault="00000000">
            <w:pPr>
              <w:jc w:val="both"/>
              <w:rPr>
                <w:sz w:val="20"/>
                <w:szCs w:val="20"/>
                <w:lang w:val="en-US"/>
              </w:rPr>
            </w:pPr>
            <w:r>
              <w:rPr>
                <w:sz w:val="20"/>
                <w:szCs w:val="20"/>
                <w:lang w:val="en-US"/>
              </w:rPr>
              <w:t>Violation of the Rules for conducting final exam.</w:t>
            </w:r>
          </w:p>
        </w:tc>
      </w:tr>
      <w:tr w:rsidR="00623CC7" w14:paraId="24CA1D69" w14:textId="77777777">
        <w:tc>
          <w:tcPr>
            <w:tcW w:w="1701" w:type="dxa"/>
            <w:tcBorders>
              <w:top w:val="single" w:sz="4" w:space="0" w:color="auto"/>
              <w:left w:val="single" w:sz="4" w:space="0" w:color="auto"/>
              <w:bottom w:val="single" w:sz="4" w:space="0" w:color="auto"/>
              <w:right w:val="single" w:sz="4" w:space="0" w:color="auto"/>
            </w:tcBorders>
          </w:tcPr>
          <w:p w14:paraId="05CECEAF" w14:textId="77777777" w:rsidR="00623CC7" w:rsidRDefault="00000000">
            <w:pPr>
              <w:rPr>
                <w:b/>
                <w:bCs/>
                <w:sz w:val="20"/>
                <w:szCs w:val="20"/>
                <w:lang w:val="en-US"/>
              </w:rPr>
            </w:pPr>
            <w:r>
              <w:rPr>
                <w:b/>
                <w:bCs/>
                <w:sz w:val="20"/>
                <w:szCs w:val="20"/>
                <w:lang w:val="en-US"/>
              </w:rPr>
              <w:t>Application of selected methodology and technology to specific practical tasks</w:t>
            </w:r>
          </w:p>
        </w:tc>
        <w:tc>
          <w:tcPr>
            <w:tcW w:w="1843" w:type="dxa"/>
            <w:tcBorders>
              <w:top w:val="single" w:sz="4" w:space="0" w:color="auto"/>
              <w:left w:val="single" w:sz="4" w:space="0" w:color="auto"/>
              <w:bottom w:val="single" w:sz="4" w:space="0" w:color="auto"/>
              <w:right w:val="single" w:sz="4" w:space="0" w:color="auto"/>
            </w:tcBorders>
          </w:tcPr>
          <w:p w14:paraId="69DBBF9A" w14:textId="77777777" w:rsidR="00623CC7" w:rsidRDefault="00000000">
            <w:pPr>
              <w:pStyle w:val="aa"/>
              <w:spacing w:before="0" w:beforeAutospacing="0" w:after="0" w:afterAutospacing="0"/>
              <w:jc w:val="both"/>
              <w:rPr>
                <w:kern w:val="2"/>
                <w:sz w:val="20"/>
                <w:szCs w:val="20"/>
                <w:lang w:val="en-US"/>
              </w:rPr>
            </w:pPr>
            <w:r>
              <w:rPr>
                <w:kern w:val="2"/>
                <w:sz w:val="20"/>
                <w:szCs w:val="20"/>
                <w:lang w:val="en-US"/>
              </w:rPr>
              <w:t>Comprehensive completion of the assignment, a detailed, reasoned answer to the question posed, followed by solving practical issues of the course.</w:t>
            </w:r>
          </w:p>
        </w:tc>
        <w:tc>
          <w:tcPr>
            <w:tcW w:w="1985" w:type="dxa"/>
            <w:tcBorders>
              <w:top w:val="single" w:sz="4" w:space="0" w:color="auto"/>
              <w:left w:val="single" w:sz="4" w:space="0" w:color="auto"/>
              <w:bottom w:val="single" w:sz="4" w:space="0" w:color="auto"/>
              <w:right w:val="single" w:sz="4" w:space="0" w:color="auto"/>
            </w:tcBorders>
          </w:tcPr>
          <w:p w14:paraId="2E526158" w14:textId="77777777" w:rsidR="00623CC7" w:rsidRDefault="00000000">
            <w:pPr>
              <w:pStyle w:val="aa"/>
              <w:spacing w:before="0" w:beforeAutospacing="0" w:after="0" w:afterAutospacing="0"/>
              <w:rPr>
                <w:kern w:val="2"/>
                <w:sz w:val="20"/>
                <w:szCs w:val="20"/>
                <w:lang w:val="en-US"/>
              </w:rPr>
            </w:pPr>
            <w:r>
              <w:rPr>
                <w:kern w:val="2"/>
                <w:sz w:val="20"/>
                <w:szCs w:val="20"/>
                <w:lang w:val="en-US"/>
              </w:rPr>
              <w:t>Partial completion of the academic assignment, incomplete, sometimes reasoned answer to the question posed with an incomplete solution to the practical issues of the course; illiterate use of the norms for the course scientific language/key terms.</w:t>
            </w:r>
          </w:p>
        </w:tc>
        <w:tc>
          <w:tcPr>
            <w:tcW w:w="1984" w:type="dxa"/>
            <w:tcBorders>
              <w:top w:val="single" w:sz="4" w:space="0" w:color="auto"/>
              <w:left w:val="single" w:sz="4" w:space="0" w:color="auto"/>
              <w:bottom w:val="single" w:sz="4" w:space="0" w:color="auto"/>
              <w:right w:val="single" w:sz="4" w:space="0" w:color="auto"/>
            </w:tcBorders>
          </w:tcPr>
          <w:p w14:paraId="296D441D" w14:textId="77777777" w:rsidR="00623CC7" w:rsidRDefault="00000000">
            <w:pPr>
              <w:pStyle w:val="aa"/>
              <w:spacing w:before="0" w:beforeAutospacing="0" w:after="0" w:afterAutospacing="0"/>
              <w:rPr>
                <w:kern w:val="2"/>
                <w:sz w:val="20"/>
                <w:szCs w:val="20"/>
                <w:lang w:val="en-US"/>
              </w:rPr>
            </w:pPr>
            <w:r>
              <w:rPr>
                <w:kern w:val="2"/>
                <w:sz w:val="20"/>
                <w:szCs w:val="20"/>
                <w:lang w:val="en-US"/>
              </w:rPr>
              <w:t xml:space="preserve">The material is presented in fragments, with a violation of logical sequence, factual and semantic inaccuracies are allowed; the course theoretical </w:t>
            </w:r>
            <w:proofErr w:type="gramStart"/>
            <w:r>
              <w:rPr>
                <w:kern w:val="2"/>
                <w:sz w:val="20"/>
                <w:szCs w:val="20"/>
                <w:lang w:val="en-US"/>
              </w:rPr>
              <w:t>knowledge  is</w:t>
            </w:r>
            <w:proofErr w:type="gramEnd"/>
            <w:r>
              <w:rPr>
                <w:kern w:val="2"/>
                <w:sz w:val="20"/>
                <w:szCs w:val="20"/>
                <w:lang w:val="en-US"/>
              </w:rPr>
              <w:t xml:space="preserve"> used superficially.</w:t>
            </w:r>
          </w:p>
        </w:tc>
        <w:tc>
          <w:tcPr>
            <w:tcW w:w="1559" w:type="dxa"/>
            <w:tcBorders>
              <w:top w:val="single" w:sz="4" w:space="0" w:color="auto"/>
              <w:left w:val="single" w:sz="4" w:space="0" w:color="auto"/>
              <w:bottom w:val="single" w:sz="4" w:space="0" w:color="auto"/>
              <w:right w:val="single" w:sz="4" w:space="0" w:color="auto"/>
            </w:tcBorders>
          </w:tcPr>
          <w:p w14:paraId="5FDAC986" w14:textId="77777777" w:rsidR="00623CC7" w:rsidRDefault="00000000">
            <w:pPr>
              <w:rPr>
                <w:sz w:val="20"/>
                <w:szCs w:val="20"/>
                <w:lang w:val="en-US"/>
              </w:rPr>
            </w:pPr>
            <w:r>
              <w:rPr>
                <w:sz w:val="20"/>
                <w:szCs w:val="20"/>
                <w:lang w:val="en-US"/>
              </w:rPr>
              <w:t>An irrational method of solving a task or an insufficiently thought-out plan for answering; inability to solve tasks, to complete tasks in general; making more mistakes and omissions than is normal.</w:t>
            </w:r>
          </w:p>
        </w:tc>
        <w:tc>
          <w:tcPr>
            <w:tcW w:w="1560" w:type="dxa"/>
            <w:tcBorders>
              <w:top w:val="single" w:sz="4" w:space="0" w:color="auto"/>
              <w:left w:val="single" w:sz="4" w:space="0" w:color="auto"/>
              <w:bottom w:val="single" w:sz="4" w:space="0" w:color="auto"/>
              <w:right w:val="single" w:sz="4" w:space="0" w:color="auto"/>
            </w:tcBorders>
          </w:tcPr>
          <w:p w14:paraId="67721456" w14:textId="77777777" w:rsidR="00623CC7" w:rsidRDefault="00000000">
            <w:pPr>
              <w:jc w:val="both"/>
              <w:rPr>
                <w:sz w:val="20"/>
                <w:szCs w:val="20"/>
                <w:lang w:val="en-US"/>
              </w:rPr>
            </w:pPr>
            <w:r>
              <w:rPr>
                <w:sz w:val="20"/>
                <w:szCs w:val="20"/>
                <w:lang w:val="en-US"/>
              </w:rPr>
              <w:t>Inability to apply knowledge and algorithms to solve problems; inability to draw conclusions and generalize.</w:t>
            </w:r>
          </w:p>
          <w:p w14:paraId="1E830E59" w14:textId="77777777" w:rsidR="00623CC7" w:rsidRDefault="00000000">
            <w:pPr>
              <w:rPr>
                <w:sz w:val="20"/>
                <w:szCs w:val="20"/>
                <w:lang w:val="en-US"/>
              </w:rPr>
            </w:pPr>
            <w:r>
              <w:rPr>
                <w:sz w:val="20"/>
                <w:szCs w:val="20"/>
                <w:lang w:val="en-US"/>
              </w:rPr>
              <w:t>Violation of the Rules for conducting final exam.</w:t>
            </w:r>
          </w:p>
        </w:tc>
      </w:tr>
      <w:tr w:rsidR="00623CC7" w14:paraId="3EFC09B3" w14:textId="77777777">
        <w:tc>
          <w:tcPr>
            <w:tcW w:w="1701" w:type="dxa"/>
            <w:tcBorders>
              <w:top w:val="single" w:sz="4" w:space="0" w:color="auto"/>
              <w:left w:val="single" w:sz="4" w:space="0" w:color="auto"/>
              <w:bottom w:val="single" w:sz="4" w:space="0" w:color="auto"/>
              <w:right w:val="single" w:sz="4" w:space="0" w:color="auto"/>
            </w:tcBorders>
          </w:tcPr>
          <w:p w14:paraId="15E35A05" w14:textId="77777777" w:rsidR="00623CC7" w:rsidRDefault="00000000">
            <w:pPr>
              <w:rPr>
                <w:b/>
                <w:bCs/>
                <w:sz w:val="20"/>
                <w:szCs w:val="20"/>
                <w:lang w:val="en-US"/>
              </w:rPr>
            </w:pPr>
            <w:r>
              <w:rPr>
                <w:b/>
                <w:bCs/>
                <w:sz w:val="20"/>
                <w:szCs w:val="20"/>
                <w:lang w:val="en-US"/>
              </w:rPr>
              <w:t xml:space="preserve">Evaluation and analysis of the selected methodology </w:t>
            </w:r>
            <w:proofErr w:type="gramStart"/>
            <w:r>
              <w:rPr>
                <w:b/>
                <w:bCs/>
                <w:sz w:val="20"/>
                <w:szCs w:val="20"/>
                <w:lang w:val="en-US"/>
              </w:rPr>
              <w:t>applicability  to</w:t>
            </w:r>
            <w:proofErr w:type="gramEnd"/>
            <w:r>
              <w:rPr>
                <w:b/>
                <w:bCs/>
                <w:sz w:val="20"/>
                <w:szCs w:val="20"/>
                <w:lang w:val="en-US"/>
              </w:rPr>
              <w:t xml:space="preserve"> the proposed practical task and justification of the obtained result</w:t>
            </w:r>
          </w:p>
        </w:tc>
        <w:tc>
          <w:tcPr>
            <w:tcW w:w="1843" w:type="dxa"/>
            <w:tcBorders>
              <w:top w:val="single" w:sz="4" w:space="0" w:color="auto"/>
              <w:left w:val="single" w:sz="4" w:space="0" w:color="auto"/>
              <w:bottom w:val="single" w:sz="4" w:space="0" w:color="auto"/>
              <w:right w:val="single" w:sz="4" w:space="0" w:color="auto"/>
            </w:tcBorders>
          </w:tcPr>
          <w:p w14:paraId="4E012524" w14:textId="77777777" w:rsidR="00623CC7" w:rsidRDefault="00000000">
            <w:pPr>
              <w:pStyle w:val="aa"/>
              <w:spacing w:before="0" w:beforeAutospacing="0" w:after="0" w:afterAutospacing="0"/>
              <w:jc w:val="both"/>
              <w:rPr>
                <w:kern w:val="2"/>
                <w:sz w:val="20"/>
                <w:szCs w:val="20"/>
                <w:lang w:val="en-US"/>
              </w:rPr>
            </w:pPr>
            <w:r>
              <w:rPr>
                <w:kern w:val="2"/>
                <w:sz w:val="20"/>
                <w:szCs w:val="20"/>
                <w:lang w:val="en-US"/>
              </w:rPr>
              <w:t>Consistent, logical and correct substantiation of scientific provisions &amp; applied methods &amp; technology, literacy, compliance with scientific language standards, 1-2 inaccuracies in the material presentation are allowed, which do not affect the correct conclusions in general +visualizing the proving results with graphic data.</w:t>
            </w:r>
          </w:p>
        </w:tc>
        <w:tc>
          <w:tcPr>
            <w:tcW w:w="1985" w:type="dxa"/>
            <w:tcBorders>
              <w:top w:val="single" w:sz="4" w:space="0" w:color="auto"/>
              <w:left w:val="single" w:sz="4" w:space="0" w:color="auto"/>
              <w:bottom w:val="single" w:sz="4" w:space="0" w:color="auto"/>
              <w:right w:val="single" w:sz="4" w:space="0" w:color="auto"/>
            </w:tcBorders>
          </w:tcPr>
          <w:p w14:paraId="1CFAC02E" w14:textId="77777777" w:rsidR="00623CC7" w:rsidRDefault="00000000">
            <w:pPr>
              <w:pStyle w:val="aa"/>
              <w:spacing w:before="0" w:beforeAutospacing="0" w:after="0" w:afterAutospacing="0"/>
              <w:rPr>
                <w:kern w:val="2"/>
                <w:sz w:val="20"/>
                <w:szCs w:val="20"/>
                <w:lang w:val="en-US"/>
              </w:rPr>
            </w:pPr>
            <w:r>
              <w:rPr>
                <w:kern w:val="2"/>
                <w:sz w:val="20"/>
                <w:szCs w:val="20"/>
                <w:lang w:val="en-US"/>
              </w:rPr>
              <w:t>3-4 inaccuracies in the use of conceptual material, minor errors in generalizations and conclusions that do not affect the good overall level of the completed task are allowed.</w:t>
            </w:r>
          </w:p>
        </w:tc>
        <w:tc>
          <w:tcPr>
            <w:tcW w:w="1984" w:type="dxa"/>
            <w:tcBorders>
              <w:top w:val="single" w:sz="4" w:space="0" w:color="auto"/>
              <w:left w:val="single" w:sz="4" w:space="0" w:color="auto"/>
              <w:bottom w:val="single" w:sz="4" w:space="0" w:color="auto"/>
              <w:right w:val="single" w:sz="4" w:space="0" w:color="auto"/>
            </w:tcBorders>
          </w:tcPr>
          <w:p w14:paraId="5AAB5FFA" w14:textId="77777777" w:rsidR="00623CC7" w:rsidRDefault="00000000">
            <w:pPr>
              <w:pStyle w:val="aa"/>
              <w:spacing w:before="0" w:beforeAutospacing="0" w:after="0" w:afterAutospacing="0"/>
              <w:rPr>
                <w:kern w:val="2"/>
                <w:sz w:val="20"/>
                <w:szCs w:val="20"/>
                <w:lang w:val="en-US"/>
              </w:rPr>
            </w:pPr>
            <w:r>
              <w:rPr>
                <w:kern w:val="2"/>
                <w:sz w:val="20"/>
                <w:szCs w:val="20"/>
                <w:lang w:val="en-US"/>
              </w:rPr>
              <w:t>The conclusions on the applicability of substantiated scientific provisions are vague and unconvincing; there are stylistic and grammatical errors, as well as inaccuracies in the processing the results of the practical solution.</w:t>
            </w:r>
          </w:p>
        </w:tc>
        <w:tc>
          <w:tcPr>
            <w:tcW w:w="1559" w:type="dxa"/>
            <w:tcBorders>
              <w:top w:val="single" w:sz="4" w:space="0" w:color="auto"/>
              <w:left w:val="single" w:sz="4" w:space="0" w:color="auto"/>
              <w:bottom w:val="single" w:sz="4" w:space="0" w:color="auto"/>
              <w:right w:val="single" w:sz="4" w:space="0" w:color="auto"/>
            </w:tcBorders>
          </w:tcPr>
          <w:p w14:paraId="7B8DEDA8" w14:textId="77777777" w:rsidR="00623CC7" w:rsidRDefault="00000000">
            <w:pPr>
              <w:rPr>
                <w:sz w:val="20"/>
                <w:szCs w:val="20"/>
                <w:lang w:val="en-US"/>
              </w:rPr>
            </w:pPr>
            <w:r>
              <w:rPr>
                <w:kern w:val="2"/>
                <w:sz w:val="20"/>
                <w:szCs w:val="20"/>
                <w:lang w:val="en-US"/>
              </w:rPr>
              <w:t>The assignment was completed with gross errors, the answers to the questions were incomplete, and the conceptual material and argumentation were poorly used.</w:t>
            </w:r>
          </w:p>
        </w:tc>
        <w:tc>
          <w:tcPr>
            <w:tcW w:w="1560" w:type="dxa"/>
            <w:tcBorders>
              <w:top w:val="single" w:sz="4" w:space="0" w:color="auto"/>
              <w:left w:val="single" w:sz="4" w:space="0" w:color="auto"/>
              <w:bottom w:val="single" w:sz="4" w:space="0" w:color="auto"/>
              <w:right w:val="single" w:sz="4" w:space="0" w:color="auto"/>
            </w:tcBorders>
          </w:tcPr>
          <w:p w14:paraId="02D0D01C" w14:textId="77777777" w:rsidR="00623CC7" w:rsidRDefault="00000000">
            <w:pPr>
              <w:pStyle w:val="aa"/>
              <w:spacing w:after="0"/>
              <w:rPr>
                <w:kern w:val="2"/>
                <w:sz w:val="20"/>
                <w:szCs w:val="20"/>
                <w:lang w:val="en-US"/>
              </w:rPr>
            </w:pPr>
            <w:r>
              <w:rPr>
                <w:kern w:val="2"/>
                <w:sz w:val="20"/>
                <w:szCs w:val="20"/>
                <w:lang w:val="en-US"/>
              </w:rPr>
              <w:t xml:space="preserve">The task was not completed, there </w:t>
            </w:r>
            <w:proofErr w:type="gramStart"/>
            <w:r>
              <w:rPr>
                <w:kern w:val="2"/>
                <w:sz w:val="20"/>
                <w:szCs w:val="20"/>
                <w:lang w:val="en-US"/>
              </w:rPr>
              <w:t>are</w:t>
            </w:r>
            <w:proofErr w:type="gramEnd"/>
            <w:r>
              <w:rPr>
                <w:kern w:val="2"/>
                <w:sz w:val="20"/>
                <w:szCs w:val="20"/>
                <w:lang w:val="en-US"/>
              </w:rPr>
              <w:t xml:space="preserve"> no answers to the questions posed, materials and analysis tools were not used.</w:t>
            </w:r>
          </w:p>
          <w:p w14:paraId="0EE33F32" w14:textId="77777777" w:rsidR="00623CC7" w:rsidRDefault="00000000">
            <w:pPr>
              <w:jc w:val="both"/>
              <w:rPr>
                <w:sz w:val="20"/>
                <w:szCs w:val="20"/>
                <w:lang w:val="en-US"/>
              </w:rPr>
            </w:pPr>
            <w:r>
              <w:rPr>
                <w:kern w:val="2"/>
                <w:sz w:val="20"/>
                <w:szCs w:val="20"/>
                <w:lang w:val="en-US"/>
              </w:rPr>
              <w:t>Violation of the Rules for conducting the final exam.</w:t>
            </w:r>
          </w:p>
        </w:tc>
      </w:tr>
    </w:tbl>
    <w:p w14:paraId="380CCA10" w14:textId="77777777" w:rsidR="00623CC7" w:rsidRDefault="00623CC7">
      <w:pPr>
        <w:rPr>
          <w:lang w:val="en-US"/>
        </w:rPr>
      </w:pPr>
    </w:p>
    <w:p w14:paraId="5A150F50" w14:textId="77777777" w:rsidR="00623CC7" w:rsidRDefault="00623CC7">
      <w:pPr>
        <w:rPr>
          <w:sz w:val="20"/>
          <w:szCs w:val="20"/>
          <w:lang w:val="en-US"/>
        </w:rPr>
      </w:pPr>
    </w:p>
    <w:sectPr w:rsidR="00623CC7">
      <w:pgSz w:w="11906" w:h="16838"/>
      <w:pgMar w:top="568" w:right="850" w:bottom="993" w:left="1701" w:header="708" w:footer="708" w:gutter="0"/>
      <w:pgNumType w:start="1"/>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altName w:val="Helvetica Neue"/>
    <w:panose1 w:val="020B0502040204020203"/>
    <w:charset w:val="CC"/>
    <w:family w:val="swiss"/>
    <w:pitch w:val="variable"/>
    <w:sig w:usb0="E4002EFF" w:usb1="C000E47F" w:usb2="00000009" w:usb3="00000000" w:csb0="000001FF" w:csb1="00000000"/>
  </w:font>
  <w:font w:name="Georgia">
    <w:panose1 w:val="02040502050405020303"/>
    <w:charset w:val="CC"/>
    <w:family w:val="roman"/>
    <w:pitch w:val="default"/>
    <w:sig w:usb0="00000287" w:usb1="00000000" w:usb2="00000000" w:usb3="00000000" w:csb0="200000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B279C1"/>
    <w:multiLevelType w:val="multilevel"/>
    <w:tmpl w:val="3EB279C1"/>
    <w:lvl w:ilvl="0">
      <w:start w:val="1"/>
      <w:numFmt w:val="decimal"/>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3279797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grammar="clean"/>
  <w:defaultTabStop w:val="720"/>
  <w:noPunctuationKerning/>
  <w:characterSpacingControl w:val="doNotCompress"/>
  <w:savePreviewPicture/>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DE6"/>
    <w:rsid w:val="B77EB181"/>
    <w:rsid w:val="D7C2FEBF"/>
    <w:rsid w:val="DBFF7D8D"/>
    <w:rsid w:val="DEFF52A7"/>
    <w:rsid w:val="EABF4EBA"/>
    <w:rsid w:val="EDDF7DBC"/>
    <w:rsid w:val="EF94ED27"/>
    <w:rsid w:val="FEBF8F92"/>
    <w:rsid w:val="000009B6"/>
    <w:rsid w:val="00000E31"/>
    <w:rsid w:val="00001627"/>
    <w:rsid w:val="00001D00"/>
    <w:rsid w:val="000023AC"/>
    <w:rsid w:val="0000266D"/>
    <w:rsid w:val="00003C69"/>
    <w:rsid w:val="00010FAE"/>
    <w:rsid w:val="0001583E"/>
    <w:rsid w:val="00021CB8"/>
    <w:rsid w:val="000239E3"/>
    <w:rsid w:val="00024786"/>
    <w:rsid w:val="000267FB"/>
    <w:rsid w:val="0003132B"/>
    <w:rsid w:val="00033BCF"/>
    <w:rsid w:val="00035CC8"/>
    <w:rsid w:val="00045927"/>
    <w:rsid w:val="00047DBD"/>
    <w:rsid w:val="00051A37"/>
    <w:rsid w:val="000526BB"/>
    <w:rsid w:val="000544CE"/>
    <w:rsid w:val="0005625E"/>
    <w:rsid w:val="00057983"/>
    <w:rsid w:val="00057ECB"/>
    <w:rsid w:val="0006202B"/>
    <w:rsid w:val="00062B20"/>
    <w:rsid w:val="000634C4"/>
    <w:rsid w:val="00063C75"/>
    <w:rsid w:val="00065FCD"/>
    <w:rsid w:val="00070DE9"/>
    <w:rsid w:val="00072014"/>
    <w:rsid w:val="00076BBA"/>
    <w:rsid w:val="00077BE5"/>
    <w:rsid w:val="00077D06"/>
    <w:rsid w:val="00080984"/>
    <w:rsid w:val="00080AE0"/>
    <w:rsid w:val="00080FF0"/>
    <w:rsid w:val="000936D2"/>
    <w:rsid w:val="000955E8"/>
    <w:rsid w:val="000A30E3"/>
    <w:rsid w:val="000A447E"/>
    <w:rsid w:val="000A5D71"/>
    <w:rsid w:val="000A64C4"/>
    <w:rsid w:val="000A6617"/>
    <w:rsid w:val="000B228A"/>
    <w:rsid w:val="000B254C"/>
    <w:rsid w:val="000B768C"/>
    <w:rsid w:val="000C29CE"/>
    <w:rsid w:val="000C2E1B"/>
    <w:rsid w:val="000C4163"/>
    <w:rsid w:val="000C68BD"/>
    <w:rsid w:val="000D134A"/>
    <w:rsid w:val="000D4C5F"/>
    <w:rsid w:val="000D4D4A"/>
    <w:rsid w:val="000E00A1"/>
    <w:rsid w:val="000E048B"/>
    <w:rsid w:val="000E1A39"/>
    <w:rsid w:val="000E3AA2"/>
    <w:rsid w:val="000E3B00"/>
    <w:rsid w:val="000E5A3B"/>
    <w:rsid w:val="000E6871"/>
    <w:rsid w:val="000E7B93"/>
    <w:rsid w:val="000F2D2E"/>
    <w:rsid w:val="000F34DB"/>
    <w:rsid w:val="001005FC"/>
    <w:rsid w:val="00101563"/>
    <w:rsid w:val="0010667E"/>
    <w:rsid w:val="00107E69"/>
    <w:rsid w:val="00113406"/>
    <w:rsid w:val="00114746"/>
    <w:rsid w:val="001173CE"/>
    <w:rsid w:val="00122EF2"/>
    <w:rsid w:val="00125B10"/>
    <w:rsid w:val="00125FA7"/>
    <w:rsid w:val="001304F7"/>
    <w:rsid w:val="00132634"/>
    <w:rsid w:val="00132689"/>
    <w:rsid w:val="001347E4"/>
    <w:rsid w:val="00135009"/>
    <w:rsid w:val="00137205"/>
    <w:rsid w:val="0013795D"/>
    <w:rsid w:val="00137E5F"/>
    <w:rsid w:val="00142EC6"/>
    <w:rsid w:val="00143CD2"/>
    <w:rsid w:val="00143FEA"/>
    <w:rsid w:val="001458E1"/>
    <w:rsid w:val="001640C9"/>
    <w:rsid w:val="001643D4"/>
    <w:rsid w:val="001679E6"/>
    <w:rsid w:val="00170D18"/>
    <w:rsid w:val="001717D6"/>
    <w:rsid w:val="001727D5"/>
    <w:rsid w:val="001733AA"/>
    <w:rsid w:val="001747C5"/>
    <w:rsid w:val="00174F19"/>
    <w:rsid w:val="00180AF4"/>
    <w:rsid w:val="00180F23"/>
    <w:rsid w:val="001815D6"/>
    <w:rsid w:val="00182C9D"/>
    <w:rsid w:val="00191A85"/>
    <w:rsid w:val="00191E1B"/>
    <w:rsid w:val="001959FB"/>
    <w:rsid w:val="001A1046"/>
    <w:rsid w:val="001A4025"/>
    <w:rsid w:val="001A4B41"/>
    <w:rsid w:val="001A5411"/>
    <w:rsid w:val="001A7302"/>
    <w:rsid w:val="001B06C3"/>
    <w:rsid w:val="001B0F79"/>
    <w:rsid w:val="001B30FA"/>
    <w:rsid w:val="001C095F"/>
    <w:rsid w:val="001C1952"/>
    <w:rsid w:val="001C3867"/>
    <w:rsid w:val="001C3D29"/>
    <w:rsid w:val="001D06EE"/>
    <w:rsid w:val="001D34DC"/>
    <w:rsid w:val="001D4997"/>
    <w:rsid w:val="001E170C"/>
    <w:rsid w:val="001E1E8B"/>
    <w:rsid w:val="001E3290"/>
    <w:rsid w:val="001E5ADC"/>
    <w:rsid w:val="001E724B"/>
    <w:rsid w:val="001F0AF5"/>
    <w:rsid w:val="001F3EDD"/>
    <w:rsid w:val="001F55AB"/>
    <w:rsid w:val="001F5F52"/>
    <w:rsid w:val="0020034E"/>
    <w:rsid w:val="00200490"/>
    <w:rsid w:val="00203226"/>
    <w:rsid w:val="00206E46"/>
    <w:rsid w:val="00207B86"/>
    <w:rsid w:val="00207EC4"/>
    <w:rsid w:val="002123E3"/>
    <w:rsid w:val="00216100"/>
    <w:rsid w:val="0022258E"/>
    <w:rsid w:val="0022591E"/>
    <w:rsid w:val="00227CD1"/>
    <w:rsid w:val="00227FC8"/>
    <w:rsid w:val="00231489"/>
    <w:rsid w:val="002319B4"/>
    <w:rsid w:val="00237652"/>
    <w:rsid w:val="002410C6"/>
    <w:rsid w:val="002459D9"/>
    <w:rsid w:val="002506A9"/>
    <w:rsid w:val="00252D22"/>
    <w:rsid w:val="00253241"/>
    <w:rsid w:val="0025654F"/>
    <w:rsid w:val="00261901"/>
    <w:rsid w:val="00263470"/>
    <w:rsid w:val="00265195"/>
    <w:rsid w:val="00265333"/>
    <w:rsid w:val="002668F7"/>
    <w:rsid w:val="00267229"/>
    <w:rsid w:val="002746C3"/>
    <w:rsid w:val="00276366"/>
    <w:rsid w:val="00281828"/>
    <w:rsid w:val="00282829"/>
    <w:rsid w:val="00283913"/>
    <w:rsid w:val="0028456C"/>
    <w:rsid w:val="00286D6F"/>
    <w:rsid w:val="00287C5A"/>
    <w:rsid w:val="00287F31"/>
    <w:rsid w:val="00291353"/>
    <w:rsid w:val="00291D75"/>
    <w:rsid w:val="00293057"/>
    <w:rsid w:val="00293058"/>
    <w:rsid w:val="00296472"/>
    <w:rsid w:val="00297E49"/>
    <w:rsid w:val="002A021D"/>
    <w:rsid w:val="002A103A"/>
    <w:rsid w:val="002A5787"/>
    <w:rsid w:val="002A67F7"/>
    <w:rsid w:val="002A6A74"/>
    <w:rsid w:val="002A6C44"/>
    <w:rsid w:val="002A6DD3"/>
    <w:rsid w:val="002B2151"/>
    <w:rsid w:val="002B4684"/>
    <w:rsid w:val="002B69DB"/>
    <w:rsid w:val="002C01D7"/>
    <w:rsid w:val="002C05CD"/>
    <w:rsid w:val="002C0F20"/>
    <w:rsid w:val="002C182D"/>
    <w:rsid w:val="002C1D33"/>
    <w:rsid w:val="002C79B4"/>
    <w:rsid w:val="002D4291"/>
    <w:rsid w:val="002E1694"/>
    <w:rsid w:val="002E1849"/>
    <w:rsid w:val="002E28AC"/>
    <w:rsid w:val="002E6297"/>
    <w:rsid w:val="002F1A09"/>
    <w:rsid w:val="002F2C36"/>
    <w:rsid w:val="002F32BD"/>
    <w:rsid w:val="002F4892"/>
    <w:rsid w:val="002F719E"/>
    <w:rsid w:val="002F7F65"/>
    <w:rsid w:val="0030037A"/>
    <w:rsid w:val="003014CD"/>
    <w:rsid w:val="00303519"/>
    <w:rsid w:val="00305217"/>
    <w:rsid w:val="00306E5D"/>
    <w:rsid w:val="0030728E"/>
    <w:rsid w:val="00311121"/>
    <w:rsid w:val="003126D5"/>
    <w:rsid w:val="003225BD"/>
    <w:rsid w:val="00323280"/>
    <w:rsid w:val="00323908"/>
    <w:rsid w:val="00323C65"/>
    <w:rsid w:val="00330851"/>
    <w:rsid w:val="00332FA8"/>
    <w:rsid w:val="0033314F"/>
    <w:rsid w:val="00334501"/>
    <w:rsid w:val="00334A17"/>
    <w:rsid w:val="00337B25"/>
    <w:rsid w:val="0034309A"/>
    <w:rsid w:val="003477E1"/>
    <w:rsid w:val="003500DA"/>
    <w:rsid w:val="0035543A"/>
    <w:rsid w:val="00355F8F"/>
    <w:rsid w:val="00361A10"/>
    <w:rsid w:val="00363B49"/>
    <w:rsid w:val="00365A1C"/>
    <w:rsid w:val="00365EF8"/>
    <w:rsid w:val="00366E25"/>
    <w:rsid w:val="0037020F"/>
    <w:rsid w:val="00370781"/>
    <w:rsid w:val="0037233E"/>
    <w:rsid w:val="00373E69"/>
    <w:rsid w:val="003746E9"/>
    <w:rsid w:val="003762AA"/>
    <w:rsid w:val="00377B71"/>
    <w:rsid w:val="003815BF"/>
    <w:rsid w:val="00384CD8"/>
    <w:rsid w:val="00385F64"/>
    <w:rsid w:val="003905E4"/>
    <w:rsid w:val="003925E2"/>
    <w:rsid w:val="00393925"/>
    <w:rsid w:val="00394D39"/>
    <w:rsid w:val="003962E9"/>
    <w:rsid w:val="00396D6F"/>
    <w:rsid w:val="003A4E0C"/>
    <w:rsid w:val="003A5FB9"/>
    <w:rsid w:val="003A64E4"/>
    <w:rsid w:val="003B4589"/>
    <w:rsid w:val="003B57C0"/>
    <w:rsid w:val="003B65F5"/>
    <w:rsid w:val="003C08C9"/>
    <w:rsid w:val="003C1155"/>
    <w:rsid w:val="003C29AA"/>
    <w:rsid w:val="003C5155"/>
    <w:rsid w:val="003C747F"/>
    <w:rsid w:val="003D0455"/>
    <w:rsid w:val="003D4B0A"/>
    <w:rsid w:val="003D69B3"/>
    <w:rsid w:val="003E6760"/>
    <w:rsid w:val="003E6E0D"/>
    <w:rsid w:val="003F0CE9"/>
    <w:rsid w:val="003F2DC5"/>
    <w:rsid w:val="003F4279"/>
    <w:rsid w:val="003F4F34"/>
    <w:rsid w:val="003F50E7"/>
    <w:rsid w:val="003F5376"/>
    <w:rsid w:val="003F5E26"/>
    <w:rsid w:val="00401A75"/>
    <w:rsid w:val="00402038"/>
    <w:rsid w:val="004065C8"/>
    <w:rsid w:val="00407938"/>
    <w:rsid w:val="00407F88"/>
    <w:rsid w:val="00410A74"/>
    <w:rsid w:val="0041235C"/>
    <w:rsid w:val="00420B05"/>
    <w:rsid w:val="0042498E"/>
    <w:rsid w:val="004260D0"/>
    <w:rsid w:val="00430D42"/>
    <w:rsid w:val="004314BD"/>
    <w:rsid w:val="00431987"/>
    <w:rsid w:val="00434B98"/>
    <w:rsid w:val="00435831"/>
    <w:rsid w:val="00441994"/>
    <w:rsid w:val="00444557"/>
    <w:rsid w:val="00447EAB"/>
    <w:rsid w:val="00455784"/>
    <w:rsid w:val="00457207"/>
    <w:rsid w:val="004637B8"/>
    <w:rsid w:val="00467360"/>
    <w:rsid w:val="0047041B"/>
    <w:rsid w:val="00470429"/>
    <w:rsid w:val="00470627"/>
    <w:rsid w:val="00470BEA"/>
    <w:rsid w:val="00471A80"/>
    <w:rsid w:val="00472EEC"/>
    <w:rsid w:val="0047613E"/>
    <w:rsid w:val="004768BB"/>
    <w:rsid w:val="004777C9"/>
    <w:rsid w:val="004807B2"/>
    <w:rsid w:val="00483167"/>
    <w:rsid w:val="00483D3B"/>
    <w:rsid w:val="00487209"/>
    <w:rsid w:val="004873CC"/>
    <w:rsid w:val="004947F8"/>
    <w:rsid w:val="00495679"/>
    <w:rsid w:val="0049675E"/>
    <w:rsid w:val="004A0B5F"/>
    <w:rsid w:val="004A48AF"/>
    <w:rsid w:val="004A5255"/>
    <w:rsid w:val="004A52AB"/>
    <w:rsid w:val="004A7909"/>
    <w:rsid w:val="004B2159"/>
    <w:rsid w:val="004B26BC"/>
    <w:rsid w:val="004B336E"/>
    <w:rsid w:val="004B4F12"/>
    <w:rsid w:val="004B5D2B"/>
    <w:rsid w:val="004C56A3"/>
    <w:rsid w:val="004C6373"/>
    <w:rsid w:val="004C6A23"/>
    <w:rsid w:val="004D1D6C"/>
    <w:rsid w:val="004D201D"/>
    <w:rsid w:val="004D4F2C"/>
    <w:rsid w:val="004E58DF"/>
    <w:rsid w:val="004E7FA2"/>
    <w:rsid w:val="004F291E"/>
    <w:rsid w:val="004F3CB8"/>
    <w:rsid w:val="004F55A8"/>
    <w:rsid w:val="004F5EF4"/>
    <w:rsid w:val="00501106"/>
    <w:rsid w:val="00501B29"/>
    <w:rsid w:val="00505060"/>
    <w:rsid w:val="00514AF9"/>
    <w:rsid w:val="00517B82"/>
    <w:rsid w:val="00530C39"/>
    <w:rsid w:val="00531417"/>
    <w:rsid w:val="005326DC"/>
    <w:rsid w:val="00533B39"/>
    <w:rsid w:val="00533E60"/>
    <w:rsid w:val="0053541C"/>
    <w:rsid w:val="00541947"/>
    <w:rsid w:val="00541D7F"/>
    <w:rsid w:val="0054765C"/>
    <w:rsid w:val="00550A65"/>
    <w:rsid w:val="005521D3"/>
    <w:rsid w:val="00552F88"/>
    <w:rsid w:val="005563D0"/>
    <w:rsid w:val="0056279E"/>
    <w:rsid w:val="005632BF"/>
    <w:rsid w:val="005646A9"/>
    <w:rsid w:val="005650EE"/>
    <w:rsid w:val="005754DB"/>
    <w:rsid w:val="00575DC8"/>
    <w:rsid w:val="0057652E"/>
    <w:rsid w:val="005773D5"/>
    <w:rsid w:val="005802AF"/>
    <w:rsid w:val="00581C24"/>
    <w:rsid w:val="0058724E"/>
    <w:rsid w:val="00587717"/>
    <w:rsid w:val="00591BDF"/>
    <w:rsid w:val="00592640"/>
    <w:rsid w:val="00594573"/>
    <w:rsid w:val="00594DE6"/>
    <w:rsid w:val="00594F21"/>
    <w:rsid w:val="005954CC"/>
    <w:rsid w:val="00596514"/>
    <w:rsid w:val="005A0B74"/>
    <w:rsid w:val="005A1A1A"/>
    <w:rsid w:val="005A2291"/>
    <w:rsid w:val="005B60A2"/>
    <w:rsid w:val="005B61BF"/>
    <w:rsid w:val="005B69F9"/>
    <w:rsid w:val="005B7B63"/>
    <w:rsid w:val="005C0EF6"/>
    <w:rsid w:val="005C26DF"/>
    <w:rsid w:val="005C32FD"/>
    <w:rsid w:val="005C4D59"/>
    <w:rsid w:val="005C5690"/>
    <w:rsid w:val="005C6EFD"/>
    <w:rsid w:val="005D3CC1"/>
    <w:rsid w:val="005D3F8B"/>
    <w:rsid w:val="005D5F9A"/>
    <w:rsid w:val="005E1BEA"/>
    <w:rsid w:val="005E2FF8"/>
    <w:rsid w:val="005E7456"/>
    <w:rsid w:val="005F0F19"/>
    <w:rsid w:val="005F518B"/>
    <w:rsid w:val="00600CB0"/>
    <w:rsid w:val="006035C2"/>
    <w:rsid w:val="00603B37"/>
    <w:rsid w:val="00604ED5"/>
    <w:rsid w:val="00606E0A"/>
    <w:rsid w:val="00607C12"/>
    <w:rsid w:val="006126F0"/>
    <w:rsid w:val="0061369D"/>
    <w:rsid w:val="00615C78"/>
    <w:rsid w:val="00615E49"/>
    <w:rsid w:val="00623590"/>
    <w:rsid w:val="00623CC7"/>
    <w:rsid w:val="00623D36"/>
    <w:rsid w:val="0062740E"/>
    <w:rsid w:val="0063525E"/>
    <w:rsid w:val="006401F6"/>
    <w:rsid w:val="006422ED"/>
    <w:rsid w:val="00642A24"/>
    <w:rsid w:val="006468A7"/>
    <w:rsid w:val="00646DE8"/>
    <w:rsid w:val="0064701D"/>
    <w:rsid w:val="0065005D"/>
    <w:rsid w:val="00654657"/>
    <w:rsid w:val="006555CB"/>
    <w:rsid w:val="0066131E"/>
    <w:rsid w:val="00662991"/>
    <w:rsid w:val="00662A00"/>
    <w:rsid w:val="00665224"/>
    <w:rsid w:val="00665AE5"/>
    <w:rsid w:val="00665B00"/>
    <w:rsid w:val="00665FD2"/>
    <w:rsid w:val="00667F45"/>
    <w:rsid w:val="00674512"/>
    <w:rsid w:val="00675424"/>
    <w:rsid w:val="006764A0"/>
    <w:rsid w:val="00677687"/>
    <w:rsid w:val="00682808"/>
    <w:rsid w:val="00683317"/>
    <w:rsid w:val="00685FBA"/>
    <w:rsid w:val="0069629C"/>
    <w:rsid w:val="00697944"/>
    <w:rsid w:val="006A49A9"/>
    <w:rsid w:val="006A5501"/>
    <w:rsid w:val="006A5ACC"/>
    <w:rsid w:val="006A6C8C"/>
    <w:rsid w:val="006A7FC8"/>
    <w:rsid w:val="006B3884"/>
    <w:rsid w:val="006C2B71"/>
    <w:rsid w:val="006C54BB"/>
    <w:rsid w:val="006C56C2"/>
    <w:rsid w:val="006D70F3"/>
    <w:rsid w:val="006E44D0"/>
    <w:rsid w:val="006F0081"/>
    <w:rsid w:val="006F062B"/>
    <w:rsid w:val="006F43BE"/>
    <w:rsid w:val="006F58D2"/>
    <w:rsid w:val="00700927"/>
    <w:rsid w:val="00703145"/>
    <w:rsid w:val="00705778"/>
    <w:rsid w:val="00705E19"/>
    <w:rsid w:val="00707AF8"/>
    <w:rsid w:val="00711442"/>
    <w:rsid w:val="00711DE9"/>
    <w:rsid w:val="00720599"/>
    <w:rsid w:val="00720B12"/>
    <w:rsid w:val="00720F68"/>
    <w:rsid w:val="00723D2C"/>
    <w:rsid w:val="00723DFF"/>
    <w:rsid w:val="0072711D"/>
    <w:rsid w:val="007271BF"/>
    <w:rsid w:val="00731A24"/>
    <w:rsid w:val="00735F2F"/>
    <w:rsid w:val="0073700D"/>
    <w:rsid w:val="00741BBC"/>
    <w:rsid w:val="00744446"/>
    <w:rsid w:val="007451BB"/>
    <w:rsid w:val="007503F0"/>
    <w:rsid w:val="00750D6B"/>
    <w:rsid w:val="00752D2A"/>
    <w:rsid w:val="00753B50"/>
    <w:rsid w:val="00757123"/>
    <w:rsid w:val="0076117F"/>
    <w:rsid w:val="007738DF"/>
    <w:rsid w:val="00775307"/>
    <w:rsid w:val="0077543C"/>
    <w:rsid w:val="00775B95"/>
    <w:rsid w:val="0078340B"/>
    <w:rsid w:val="007853FB"/>
    <w:rsid w:val="00792E68"/>
    <w:rsid w:val="00793BAC"/>
    <w:rsid w:val="00794EDB"/>
    <w:rsid w:val="00796885"/>
    <w:rsid w:val="007A26C4"/>
    <w:rsid w:val="007A4069"/>
    <w:rsid w:val="007A68F5"/>
    <w:rsid w:val="007B2B3E"/>
    <w:rsid w:val="007B6A6C"/>
    <w:rsid w:val="007C0E58"/>
    <w:rsid w:val="007C220D"/>
    <w:rsid w:val="007C3AF9"/>
    <w:rsid w:val="007C3C5F"/>
    <w:rsid w:val="007C48B2"/>
    <w:rsid w:val="007C5D83"/>
    <w:rsid w:val="007D0F69"/>
    <w:rsid w:val="007D4804"/>
    <w:rsid w:val="007E0086"/>
    <w:rsid w:val="007E2188"/>
    <w:rsid w:val="007E2E2D"/>
    <w:rsid w:val="007E2E9C"/>
    <w:rsid w:val="007E6FAD"/>
    <w:rsid w:val="007E78D3"/>
    <w:rsid w:val="007F0D74"/>
    <w:rsid w:val="007F34F2"/>
    <w:rsid w:val="007F4F36"/>
    <w:rsid w:val="007F5DF5"/>
    <w:rsid w:val="007F6781"/>
    <w:rsid w:val="00800012"/>
    <w:rsid w:val="00801962"/>
    <w:rsid w:val="008053AD"/>
    <w:rsid w:val="0081131F"/>
    <w:rsid w:val="008124E3"/>
    <w:rsid w:val="0081360F"/>
    <w:rsid w:val="008172FE"/>
    <w:rsid w:val="00820CCC"/>
    <w:rsid w:val="00821976"/>
    <w:rsid w:val="0082339C"/>
    <w:rsid w:val="00830F23"/>
    <w:rsid w:val="008358C3"/>
    <w:rsid w:val="008374C4"/>
    <w:rsid w:val="00844D39"/>
    <w:rsid w:val="00845971"/>
    <w:rsid w:val="0084687B"/>
    <w:rsid w:val="00852424"/>
    <w:rsid w:val="00852FCB"/>
    <w:rsid w:val="00854136"/>
    <w:rsid w:val="008556D0"/>
    <w:rsid w:val="00862AF5"/>
    <w:rsid w:val="00862E61"/>
    <w:rsid w:val="008642A4"/>
    <w:rsid w:val="008677A1"/>
    <w:rsid w:val="00872B08"/>
    <w:rsid w:val="00872B1A"/>
    <w:rsid w:val="00875267"/>
    <w:rsid w:val="00876EB4"/>
    <w:rsid w:val="0088018E"/>
    <w:rsid w:val="00881BC6"/>
    <w:rsid w:val="00887042"/>
    <w:rsid w:val="008903D1"/>
    <w:rsid w:val="008913C1"/>
    <w:rsid w:val="008939ED"/>
    <w:rsid w:val="008A3D64"/>
    <w:rsid w:val="008A3DB2"/>
    <w:rsid w:val="008A70C9"/>
    <w:rsid w:val="008B49DF"/>
    <w:rsid w:val="008B6044"/>
    <w:rsid w:val="008C05E2"/>
    <w:rsid w:val="008C07FC"/>
    <w:rsid w:val="008C180E"/>
    <w:rsid w:val="008C1D71"/>
    <w:rsid w:val="008D18EC"/>
    <w:rsid w:val="008D1CCF"/>
    <w:rsid w:val="008D223A"/>
    <w:rsid w:val="008D5E42"/>
    <w:rsid w:val="008E194B"/>
    <w:rsid w:val="008E251C"/>
    <w:rsid w:val="008E4A4A"/>
    <w:rsid w:val="008E5972"/>
    <w:rsid w:val="008E79AA"/>
    <w:rsid w:val="008F25AE"/>
    <w:rsid w:val="008F3A2D"/>
    <w:rsid w:val="008F4FC3"/>
    <w:rsid w:val="008F65F1"/>
    <w:rsid w:val="008F7138"/>
    <w:rsid w:val="00900F77"/>
    <w:rsid w:val="00902A88"/>
    <w:rsid w:val="00907365"/>
    <w:rsid w:val="00911426"/>
    <w:rsid w:val="0091284B"/>
    <w:rsid w:val="00916B94"/>
    <w:rsid w:val="00920458"/>
    <w:rsid w:val="00923A42"/>
    <w:rsid w:val="00923E03"/>
    <w:rsid w:val="0092481B"/>
    <w:rsid w:val="00925896"/>
    <w:rsid w:val="00925A0F"/>
    <w:rsid w:val="00926A96"/>
    <w:rsid w:val="009349EE"/>
    <w:rsid w:val="00935F66"/>
    <w:rsid w:val="00941A7A"/>
    <w:rsid w:val="009504CF"/>
    <w:rsid w:val="0095117F"/>
    <w:rsid w:val="00953962"/>
    <w:rsid w:val="00954001"/>
    <w:rsid w:val="009556BB"/>
    <w:rsid w:val="0095638B"/>
    <w:rsid w:val="009563F1"/>
    <w:rsid w:val="0095677B"/>
    <w:rsid w:val="00960DDB"/>
    <w:rsid w:val="00964A43"/>
    <w:rsid w:val="00972325"/>
    <w:rsid w:val="0097441F"/>
    <w:rsid w:val="009746F5"/>
    <w:rsid w:val="00974B6A"/>
    <w:rsid w:val="00977EC4"/>
    <w:rsid w:val="0098452D"/>
    <w:rsid w:val="00985D48"/>
    <w:rsid w:val="00992527"/>
    <w:rsid w:val="009930CB"/>
    <w:rsid w:val="0099766F"/>
    <w:rsid w:val="009A44E4"/>
    <w:rsid w:val="009A7A56"/>
    <w:rsid w:val="009B01AE"/>
    <w:rsid w:val="009B218B"/>
    <w:rsid w:val="009B6838"/>
    <w:rsid w:val="009B7F2B"/>
    <w:rsid w:val="009C0E8D"/>
    <w:rsid w:val="009C1790"/>
    <w:rsid w:val="009C29E7"/>
    <w:rsid w:val="009C2E5B"/>
    <w:rsid w:val="009C30D2"/>
    <w:rsid w:val="009C45AC"/>
    <w:rsid w:val="009C5E58"/>
    <w:rsid w:val="009D24D5"/>
    <w:rsid w:val="009E0326"/>
    <w:rsid w:val="009E1DF5"/>
    <w:rsid w:val="009E2A95"/>
    <w:rsid w:val="009E494C"/>
    <w:rsid w:val="009E52CB"/>
    <w:rsid w:val="009E5441"/>
    <w:rsid w:val="009E6ECA"/>
    <w:rsid w:val="009E72A8"/>
    <w:rsid w:val="009F0FA3"/>
    <w:rsid w:val="009F42A4"/>
    <w:rsid w:val="00A02A85"/>
    <w:rsid w:val="00A04790"/>
    <w:rsid w:val="00A06AE9"/>
    <w:rsid w:val="00A10160"/>
    <w:rsid w:val="00A15C5B"/>
    <w:rsid w:val="00A17860"/>
    <w:rsid w:val="00A22D92"/>
    <w:rsid w:val="00A24027"/>
    <w:rsid w:val="00A315B8"/>
    <w:rsid w:val="00A34C75"/>
    <w:rsid w:val="00A40781"/>
    <w:rsid w:val="00A4211F"/>
    <w:rsid w:val="00A43A7A"/>
    <w:rsid w:val="00A448A6"/>
    <w:rsid w:val="00A44F44"/>
    <w:rsid w:val="00A46B07"/>
    <w:rsid w:val="00A471CF"/>
    <w:rsid w:val="00A47B62"/>
    <w:rsid w:val="00A51A7C"/>
    <w:rsid w:val="00A52196"/>
    <w:rsid w:val="00A53B3F"/>
    <w:rsid w:val="00A55BD3"/>
    <w:rsid w:val="00A60557"/>
    <w:rsid w:val="00A615CB"/>
    <w:rsid w:val="00A6212D"/>
    <w:rsid w:val="00A64305"/>
    <w:rsid w:val="00A65B1E"/>
    <w:rsid w:val="00A67205"/>
    <w:rsid w:val="00A71530"/>
    <w:rsid w:val="00A72D3C"/>
    <w:rsid w:val="00A74824"/>
    <w:rsid w:val="00A77510"/>
    <w:rsid w:val="00A87411"/>
    <w:rsid w:val="00A87E41"/>
    <w:rsid w:val="00A90FE9"/>
    <w:rsid w:val="00A92B06"/>
    <w:rsid w:val="00A9530A"/>
    <w:rsid w:val="00A955F4"/>
    <w:rsid w:val="00A964D9"/>
    <w:rsid w:val="00A97821"/>
    <w:rsid w:val="00AA398E"/>
    <w:rsid w:val="00AA5F92"/>
    <w:rsid w:val="00AB0852"/>
    <w:rsid w:val="00AB0C74"/>
    <w:rsid w:val="00AB0DBE"/>
    <w:rsid w:val="00AB438F"/>
    <w:rsid w:val="00AB6443"/>
    <w:rsid w:val="00AB6D3C"/>
    <w:rsid w:val="00AC0B9C"/>
    <w:rsid w:val="00AC0C46"/>
    <w:rsid w:val="00AC0EFC"/>
    <w:rsid w:val="00AC17E3"/>
    <w:rsid w:val="00AC1871"/>
    <w:rsid w:val="00AC307F"/>
    <w:rsid w:val="00AC6543"/>
    <w:rsid w:val="00AD4CDF"/>
    <w:rsid w:val="00AD6B19"/>
    <w:rsid w:val="00AE00DA"/>
    <w:rsid w:val="00AE518D"/>
    <w:rsid w:val="00AE7EE7"/>
    <w:rsid w:val="00AF327F"/>
    <w:rsid w:val="00B04479"/>
    <w:rsid w:val="00B05314"/>
    <w:rsid w:val="00B057C0"/>
    <w:rsid w:val="00B065CB"/>
    <w:rsid w:val="00B143AA"/>
    <w:rsid w:val="00B16817"/>
    <w:rsid w:val="00B17F3A"/>
    <w:rsid w:val="00B20215"/>
    <w:rsid w:val="00B2541F"/>
    <w:rsid w:val="00B254EA"/>
    <w:rsid w:val="00B2590C"/>
    <w:rsid w:val="00B263EA"/>
    <w:rsid w:val="00B344A6"/>
    <w:rsid w:val="00B37BBB"/>
    <w:rsid w:val="00B40ED8"/>
    <w:rsid w:val="00B41B1D"/>
    <w:rsid w:val="00B43A2C"/>
    <w:rsid w:val="00B44E6D"/>
    <w:rsid w:val="00B47334"/>
    <w:rsid w:val="00B51CE7"/>
    <w:rsid w:val="00B5347E"/>
    <w:rsid w:val="00B5382C"/>
    <w:rsid w:val="00B55B2B"/>
    <w:rsid w:val="00B5686A"/>
    <w:rsid w:val="00B57327"/>
    <w:rsid w:val="00B57690"/>
    <w:rsid w:val="00B625D0"/>
    <w:rsid w:val="00B62AA7"/>
    <w:rsid w:val="00B651D1"/>
    <w:rsid w:val="00B67C9B"/>
    <w:rsid w:val="00B727B9"/>
    <w:rsid w:val="00B74F43"/>
    <w:rsid w:val="00B80391"/>
    <w:rsid w:val="00B817C0"/>
    <w:rsid w:val="00B81A6F"/>
    <w:rsid w:val="00B8414B"/>
    <w:rsid w:val="00B8539F"/>
    <w:rsid w:val="00B8693A"/>
    <w:rsid w:val="00B901CA"/>
    <w:rsid w:val="00B946F1"/>
    <w:rsid w:val="00B95E9B"/>
    <w:rsid w:val="00B966DB"/>
    <w:rsid w:val="00B96937"/>
    <w:rsid w:val="00BA4434"/>
    <w:rsid w:val="00BA4BDA"/>
    <w:rsid w:val="00BB1114"/>
    <w:rsid w:val="00BB309A"/>
    <w:rsid w:val="00BB32DC"/>
    <w:rsid w:val="00BB6584"/>
    <w:rsid w:val="00BB75BD"/>
    <w:rsid w:val="00BC1C85"/>
    <w:rsid w:val="00BC2486"/>
    <w:rsid w:val="00BC4476"/>
    <w:rsid w:val="00BD09CB"/>
    <w:rsid w:val="00BD6DA7"/>
    <w:rsid w:val="00BE20D8"/>
    <w:rsid w:val="00BE22D3"/>
    <w:rsid w:val="00BE2367"/>
    <w:rsid w:val="00BE3F4E"/>
    <w:rsid w:val="00BE7ECE"/>
    <w:rsid w:val="00BF096C"/>
    <w:rsid w:val="00BF4583"/>
    <w:rsid w:val="00C002F1"/>
    <w:rsid w:val="00C01985"/>
    <w:rsid w:val="00C02EB5"/>
    <w:rsid w:val="00C037E1"/>
    <w:rsid w:val="00C03EF1"/>
    <w:rsid w:val="00C055D3"/>
    <w:rsid w:val="00C119D6"/>
    <w:rsid w:val="00C13132"/>
    <w:rsid w:val="00C15399"/>
    <w:rsid w:val="00C21EA1"/>
    <w:rsid w:val="00C31AF5"/>
    <w:rsid w:val="00C323E6"/>
    <w:rsid w:val="00C35866"/>
    <w:rsid w:val="00C41C08"/>
    <w:rsid w:val="00C438C4"/>
    <w:rsid w:val="00C46CAD"/>
    <w:rsid w:val="00C5116F"/>
    <w:rsid w:val="00C51662"/>
    <w:rsid w:val="00C54F58"/>
    <w:rsid w:val="00C56EA8"/>
    <w:rsid w:val="00C6051D"/>
    <w:rsid w:val="00C6265D"/>
    <w:rsid w:val="00C63EF6"/>
    <w:rsid w:val="00C72C62"/>
    <w:rsid w:val="00C813D6"/>
    <w:rsid w:val="00C813DA"/>
    <w:rsid w:val="00C8267A"/>
    <w:rsid w:val="00C86741"/>
    <w:rsid w:val="00C8693B"/>
    <w:rsid w:val="00C86A27"/>
    <w:rsid w:val="00C87428"/>
    <w:rsid w:val="00C92FAF"/>
    <w:rsid w:val="00C96A05"/>
    <w:rsid w:val="00CA458D"/>
    <w:rsid w:val="00CA4B30"/>
    <w:rsid w:val="00CB0A37"/>
    <w:rsid w:val="00CB5A3B"/>
    <w:rsid w:val="00CB6885"/>
    <w:rsid w:val="00CC2911"/>
    <w:rsid w:val="00CC59D8"/>
    <w:rsid w:val="00CD0192"/>
    <w:rsid w:val="00CD18D2"/>
    <w:rsid w:val="00CD7587"/>
    <w:rsid w:val="00CE642C"/>
    <w:rsid w:val="00CF26E9"/>
    <w:rsid w:val="00D045E1"/>
    <w:rsid w:val="00D05162"/>
    <w:rsid w:val="00D07190"/>
    <w:rsid w:val="00D13A82"/>
    <w:rsid w:val="00D1580D"/>
    <w:rsid w:val="00D16061"/>
    <w:rsid w:val="00D17A02"/>
    <w:rsid w:val="00D202FE"/>
    <w:rsid w:val="00D204B8"/>
    <w:rsid w:val="00D21BFA"/>
    <w:rsid w:val="00D2334A"/>
    <w:rsid w:val="00D2481D"/>
    <w:rsid w:val="00D33690"/>
    <w:rsid w:val="00D356BA"/>
    <w:rsid w:val="00D36DBD"/>
    <w:rsid w:val="00D36E98"/>
    <w:rsid w:val="00D40411"/>
    <w:rsid w:val="00D42861"/>
    <w:rsid w:val="00D42FFE"/>
    <w:rsid w:val="00D44098"/>
    <w:rsid w:val="00D4478E"/>
    <w:rsid w:val="00D45148"/>
    <w:rsid w:val="00D47354"/>
    <w:rsid w:val="00D534C1"/>
    <w:rsid w:val="00D57BB2"/>
    <w:rsid w:val="00D6269D"/>
    <w:rsid w:val="00D62CCA"/>
    <w:rsid w:val="00D63720"/>
    <w:rsid w:val="00D718B4"/>
    <w:rsid w:val="00D72C00"/>
    <w:rsid w:val="00D73188"/>
    <w:rsid w:val="00D80722"/>
    <w:rsid w:val="00D82A1B"/>
    <w:rsid w:val="00D82B17"/>
    <w:rsid w:val="00D830BB"/>
    <w:rsid w:val="00D85871"/>
    <w:rsid w:val="00D86236"/>
    <w:rsid w:val="00D90302"/>
    <w:rsid w:val="00D90B92"/>
    <w:rsid w:val="00D9490F"/>
    <w:rsid w:val="00DA13F4"/>
    <w:rsid w:val="00DA2F7B"/>
    <w:rsid w:val="00DA782A"/>
    <w:rsid w:val="00DB06C9"/>
    <w:rsid w:val="00DB2894"/>
    <w:rsid w:val="00DB3F5E"/>
    <w:rsid w:val="00DB4D9C"/>
    <w:rsid w:val="00DB68C0"/>
    <w:rsid w:val="00DB7553"/>
    <w:rsid w:val="00DB76FD"/>
    <w:rsid w:val="00DD1771"/>
    <w:rsid w:val="00DD2802"/>
    <w:rsid w:val="00DD5CC3"/>
    <w:rsid w:val="00DD6CCD"/>
    <w:rsid w:val="00DD75A4"/>
    <w:rsid w:val="00DD769E"/>
    <w:rsid w:val="00DE13EA"/>
    <w:rsid w:val="00DE4C44"/>
    <w:rsid w:val="00DE78A0"/>
    <w:rsid w:val="00DF193A"/>
    <w:rsid w:val="00DF1E74"/>
    <w:rsid w:val="00E00AE9"/>
    <w:rsid w:val="00E04166"/>
    <w:rsid w:val="00E051D6"/>
    <w:rsid w:val="00E06636"/>
    <w:rsid w:val="00E11617"/>
    <w:rsid w:val="00E11EE8"/>
    <w:rsid w:val="00E14561"/>
    <w:rsid w:val="00E154EC"/>
    <w:rsid w:val="00E15E62"/>
    <w:rsid w:val="00E17B49"/>
    <w:rsid w:val="00E206A8"/>
    <w:rsid w:val="00E24B76"/>
    <w:rsid w:val="00E26518"/>
    <w:rsid w:val="00E27026"/>
    <w:rsid w:val="00E35872"/>
    <w:rsid w:val="00E4280D"/>
    <w:rsid w:val="00E4282B"/>
    <w:rsid w:val="00E50406"/>
    <w:rsid w:val="00E514D5"/>
    <w:rsid w:val="00E526F4"/>
    <w:rsid w:val="00E55C26"/>
    <w:rsid w:val="00E56DA6"/>
    <w:rsid w:val="00E56F4F"/>
    <w:rsid w:val="00E607F2"/>
    <w:rsid w:val="00E61EB4"/>
    <w:rsid w:val="00E61F70"/>
    <w:rsid w:val="00E620EC"/>
    <w:rsid w:val="00E62139"/>
    <w:rsid w:val="00E66B84"/>
    <w:rsid w:val="00E67940"/>
    <w:rsid w:val="00E67A4E"/>
    <w:rsid w:val="00E70542"/>
    <w:rsid w:val="00E76186"/>
    <w:rsid w:val="00E77DE2"/>
    <w:rsid w:val="00E8040C"/>
    <w:rsid w:val="00E8154F"/>
    <w:rsid w:val="00E81CB3"/>
    <w:rsid w:val="00E83D4B"/>
    <w:rsid w:val="00E8412E"/>
    <w:rsid w:val="00E84EED"/>
    <w:rsid w:val="00E87144"/>
    <w:rsid w:val="00E91403"/>
    <w:rsid w:val="00E92930"/>
    <w:rsid w:val="00E92DC8"/>
    <w:rsid w:val="00E93781"/>
    <w:rsid w:val="00E95617"/>
    <w:rsid w:val="00E9615B"/>
    <w:rsid w:val="00EA7ED8"/>
    <w:rsid w:val="00EB165C"/>
    <w:rsid w:val="00EB4295"/>
    <w:rsid w:val="00EB5722"/>
    <w:rsid w:val="00EB6E56"/>
    <w:rsid w:val="00EC0127"/>
    <w:rsid w:val="00EC1C77"/>
    <w:rsid w:val="00EC2901"/>
    <w:rsid w:val="00EC3989"/>
    <w:rsid w:val="00EC3CF4"/>
    <w:rsid w:val="00EC4F78"/>
    <w:rsid w:val="00EC504F"/>
    <w:rsid w:val="00EC60EA"/>
    <w:rsid w:val="00ED0B08"/>
    <w:rsid w:val="00ED104A"/>
    <w:rsid w:val="00ED23E8"/>
    <w:rsid w:val="00ED38C7"/>
    <w:rsid w:val="00ED41B6"/>
    <w:rsid w:val="00ED59F6"/>
    <w:rsid w:val="00ED7803"/>
    <w:rsid w:val="00ED7C7F"/>
    <w:rsid w:val="00EE0F16"/>
    <w:rsid w:val="00EF0851"/>
    <w:rsid w:val="00EF0873"/>
    <w:rsid w:val="00EF08C9"/>
    <w:rsid w:val="00EF2040"/>
    <w:rsid w:val="00EF5665"/>
    <w:rsid w:val="00F0368A"/>
    <w:rsid w:val="00F06902"/>
    <w:rsid w:val="00F073FD"/>
    <w:rsid w:val="00F10360"/>
    <w:rsid w:val="00F13CFE"/>
    <w:rsid w:val="00F1503A"/>
    <w:rsid w:val="00F15560"/>
    <w:rsid w:val="00F20A5E"/>
    <w:rsid w:val="00F26455"/>
    <w:rsid w:val="00F272EF"/>
    <w:rsid w:val="00F27457"/>
    <w:rsid w:val="00F30DE3"/>
    <w:rsid w:val="00F33386"/>
    <w:rsid w:val="00F33DC8"/>
    <w:rsid w:val="00F3540B"/>
    <w:rsid w:val="00F50C75"/>
    <w:rsid w:val="00F521F6"/>
    <w:rsid w:val="00F530A0"/>
    <w:rsid w:val="00F5360E"/>
    <w:rsid w:val="00F553C1"/>
    <w:rsid w:val="00F56189"/>
    <w:rsid w:val="00F57CBB"/>
    <w:rsid w:val="00F6159D"/>
    <w:rsid w:val="00F62842"/>
    <w:rsid w:val="00F65683"/>
    <w:rsid w:val="00F71859"/>
    <w:rsid w:val="00F745B4"/>
    <w:rsid w:val="00F75357"/>
    <w:rsid w:val="00F76949"/>
    <w:rsid w:val="00F77908"/>
    <w:rsid w:val="00F77D7D"/>
    <w:rsid w:val="00F80213"/>
    <w:rsid w:val="00F8413D"/>
    <w:rsid w:val="00F8439E"/>
    <w:rsid w:val="00F84930"/>
    <w:rsid w:val="00F965A7"/>
    <w:rsid w:val="00FA66C2"/>
    <w:rsid w:val="00FA73F3"/>
    <w:rsid w:val="00FB09ED"/>
    <w:rsid w:val="00FB11CB"/>
    <w:rsid w:val="00FB23B1"/>
    <w:rsid w:val="00FB3AEF"/>
    <w:rsid w:val="00FB7360"/>
    <w:rsid w:val="00FC031F"/>
    <w:rsid w:val="00FC1689"/>
    <w:rsid w:val="00FC411D"/>
    <w:rsid w:val="00FC6222"/>
    <w:rsid w:val="00FD0FA8"/>
    <w:rsid w:val="00FD34D0"/>
    <w:rsid w:val="00FD67A1"/>
    <w:rsid w:val="00FE2E34"/>
    <w:rsid w:val="00FE5156"/>
    <w:rsid w:val="00FE65BC"/>
    <w:rsid w:val="00FE6E18"/>
    <w:rsid w:val="00FE6E28"/>
    <w:rsid w:val="17A61A8A"/>
    <w:rsid w:val="31D9BF00"/>
    <w:rsid w:val="4EDF9787"/>
    <w:rsid w:val="6746E173"/>
    <w:rsid w:val="6FED70A9"/>
    <w:rsid w:val="78FD4D0F"/>
    <w:rsid w:val="7EEED81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4FB083"/>
  <w15:docId w15:val="{6CED062F-217C-44B3-9BE0-B366F6177F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ru-KZ" w:eastAsia="ru-KZ" w:bidi="ar-SA"/>
      </w:rPr>
    </w:rPrDefault>
    <w:pPrDefault/>
  </w:docDefaults>
  <w:latentStyles w:defLockedState="0" w:defUIPriority="99" w:defSemiHidden="0" w:defUnhideWhenUsed="0" w:defQFormat="0" w:count="376">
    <w:lsdException w:name="Normal" w:uiPriority="0"/>
    <w:lsdException w:name="heading 1" w:uiPriority="0"/>
    <w:lsdException w:name="heading 2" w:uiPriority="0"/>
    <w:lsdException w:name="heading 3" w:uiPriority="0"/>
    <w:lsdException w:name="heading 4" w:uiPriority="0"/>
    <w:lsdException w:name="heading 5" w:uiPriority="0"/>
    <w:lsdException w:name="heading 6" w:uiPriority="0"/>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Pr>
      <w:rFonts w:eastAsia="Times New Roman"/>
      <w:sz w:val="24"/>
      <w:szCs w:val="24"/>
      <w:lang w:val="en" w:eastAsia="en-US"/>
    </w:rPr>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Pr>
      <w:rFonts w:ascii="Segoe UI" w:hAnsi="Segoe UI" w:cs="Segoe UI"/>
      <w:sz w:val="18"/>
      <w:szCs w:val="18"/>
    </w:rPr>
  </w:style>
  <w:style w:type="paragraph" w:styleId="a5">
    <w:name w:val="footer"/>
    <w:basedOn w:val="a"/>
    <w:link w:val="a6"/>
    <w:uiPriority w:val="99"/>
    <w:unhideWhenUsed/>
    <w:pPr>
      <w:tabs>
        <w:tab w:val="center" w:pos="4677"/>
        <w:tab w:val="right" w:pos="9355"/>
      </w:tabs>
    </w:pPr>
  </w:style>
  <w:style w:type="paragraph" w:styleId="a7">
    <w:name w:val="header"/>
    <w:basedOn w:val="a"/>
    <w:link w:val="a8"/>
    <w:uiPriority w:val="99"/>
    <w:unhideWhenUsed/>
    <w:pPr>
      <w:tabs>
        <w:tab w:val="center" w:pos="4677"/>
        <w:tab w:val="right" w:pos="9355"/>
      </w:tabs>
    </w:pPr>
  </w:style>
  <w:style w:type="character" w:styleId="a9">
    <w:name w:val="Hyperlink"/>
    <w:uiPriority w:val="99"/>
    <w:rPr>
      <w:rFonts w:cs="Times New Roman"/>
      <w:color w:val="auto"/>
      <w:u w:val="none"/>
    </w:rPr>
  </w:style>
  <w:style w:type="paragraph" w:styleId="aa">
    <w:name w:val="Normal (Web)"/>
    <w:basedOn w:val="a"/>
    <w:uiPriority w:val="99"/>
    <w:unhideWhenUsed/>
    <w:pPr>
      <w:spacing w:before="100" w:beforeAutospacing="1" w:after="100" w:afterAutospacing="1"/>
    </w:pPr>
    <w:rPr>
      <w:lang w:eastAsia="ru-RU"/>
    </w:rPr>
  </w:style>
  <w:style w:type="character" w:styleId="ab">
    <w:name w:val="Strong"/>
    <w:basedOn w:val="a0"/>
    <w:uiPriority w:val="22"/>
    <w:qFormat/>
    <w:rPr>
      <w:b/>
      <w:bCs/>
    </w:rPr>
  </w:style>
  <w:style w:type="paragraph" w:styleId="ac">
    <w:name w:val="Subtitle"/>
    <w:basedOn w:val="a"/>
    <w:next w:val="a"/>
    <w:pPr>
      <w:keepNext/>
      <w:keepLines/>
      <w:spacing w:before="360" w:after="80"/>
    </w:pPr>
    <w:rPr>
      <w:rFonts w:ascii="Georgia" w:eastAsia="Georgia" w:hAnsi="Georgia" w:cs="Georgia"/>
      <w:i/>
      <w:color w:val="666666"/>
      <w:sz w:val="48"/>
      <w:szCs w:val="48"/>
    </w:rPr>
  </w:style>
  <w:style w:type="table" w:styleId="ad">
    <w:name w:val="Table Grid"/>
    <w:basedOn w:val="a1"/>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Title"/>
    <w:basedOn w:val="a"/>
    <w:next w:val="a"/>
    <w:pPr>
      <w:keepNext/>
      <w:keepLines/>
      <w:spacing w:before="480" w:after="120"/>
    </w:pPr>
    <w:rPr>
      <w:b/>
      <w:sz w:val="72"/>
      <w:szCs w:val="72"/>
    </w:rPr>
  </w:style>
  <w:style w:type="paragraph" w:customStyle="1" w:styleId="paragraph">
    <w:name w:val="paragraph"/>
    <w:basedOn w:val="a"/>
    <w:pPr>
      <w:spacing w:before="100" w:beforeAutospacing="1" w:after="100" w:afterAutospacing="1"/>
    </w:pPr>
    <w:rPr>
      <w:lang w:eastAsia="ru-RU"/>
    </w:rPr>
  </w:style>
  <w:style w:type="table" w:customStyle="1" w:styleId="Style12">
    <w:name w:val="_Style 12"/>
    <w:basedOn w:val="a1"/>
    <w:tblPr>
      <w:tblCellMar>
        <w:left w:w="115" w:type="dxa"/>
        <w:right w:w="115" w:type="dxa"/>
      </w:tblCellMar>
    </w:tblPr>
  </w:style>
  <w:style w:type="table" w:customStyle="1" w:styleId="Style13">
    <w:name w:val="_Style 13"/>
    <w:basedOn w:val="a1"/>
    <w:tblPr>
      <w:tblCellMar>
        <w:left w:w="115" w:type="dxa"/>
        <w:right w:w="115" w:type="dxa"/>
      </w:tblCellMar>
    </w:tblPr>
  </w:style>
  <w:style w:type="table" w:customStyle="1" w:styleId="Style14">
    <w:name w:val="_Style 14"/>
    <w:basedOn w:val="a1"/>
    <w:tblPr>
      <w:tblCellMar>
        <w:left w:w="115" w:type="dxa"/>
        <w:right w:w="115" w:type="dxa"/>
      </w:tblCellMar>
    </w:tblPr>
  </w:style>
  <w:style w:type="table" w:customStyle="1" w:styleId="Style15">
    <w:name w:val="_Style 15"/>
    <w:basedOn w:val="a1"/>
    <w:tblPr>
      <w:tblCellMar>
        <w:left w:w="115" w:type="dxa"/>
        <w:right w:w="115" w:type="dxa"/>
      </w:tblCellMar>
    </w:tblPr>
  </w:style>
  <w:style w:type="table" w:customStyle="1" w:styleId="Style16">
    <w:name w:val="_Style 16"/>
    <w:basedOn w:val="a1"/>
    <w:tblPr>
      <w:tblCellMar>
        <w:left w:w="115" w:type="dxa"/>
        <w:right w:w="115" w:type="dxa"/>
      </w:tblCellMar>
    </w:tblPr>
  </w:style>
  <w:style w:type="table" w:customStyle="1" w:styleId="Style17">
    <w:name w:val="_Style 17"/>
    <w:basedOn w:val="a1"/>
    <w:tblPr/>
  </w:style>
  <w:style w:type="table" w:customStyle="1" w:styleId="Style18">
    <w:name w:val="_Style 18"/>
    <w:basedOn w:val="a1"/>
    <w:tblPr>
      <w:tblCellMar>
        <w:left w:w="115" w:type="dxa"/>
        <w:right w:w="115" w:type="dxa"/>
      </w:tblCellMar>
    </w:tblPr>
  </w:style>
  <w:style w:type="table" w:customStyle="1" w:styleId="Style19">
    <w:name w:val="_Style 19"/>
    <w:basedOn w:val="a1"/>
    <w:tblPr>
      <w:tblCellMar>
        <w:left w:w="115" w:type="dxa"/>
        <w:right w:w="115" w:type="dxa"/>
      </w:tblCellMar>
    </w:tblPr>
  </w:style>
  <w:style w:type="table" w:customStyle="1" w:styleId="Style20">
    <w:name w:val="_Style 20"/>
    <w:basedOn w:val="a1"/>
    <w:tblPr>
      <w:tblCellMar>
        <w:left w:w="115" w:type="dxa"/>
        <w:right w:w="115" w:type="dxa"/>
      </w:tblCellMar>
    </w:tblPr>
  </w:style>
  <w:style w:type="table" w:customStyle="1" w:styleId="Style21">
    <w:name w:val="_Style 21"/>
    <w:basedOn w:val="a1"/>
    <w:tblPr>
      <w:tblCellMar>
        <w:left w:w="115" w:type="dxa"/>
        <w:right w:w="115" w:type="dxa"/>
      </w:tblCellMar>
    </w:tblPr>
  </w:style>
  <w:style w:type="table" w:customStyle="1" w:styleId="Style22">
    <w:name w:val="_Style 22"/>
    <w:basedOn w:val="a1"/>
    <w:tblPr>
      <w:tblCellMar>
        <w:left w:w="115" w:type="dxa"/>
        <w:right w:w="115" w:type="dxa"/>
      </w:tblCellMar>
    </w:tblPr>
  </w:style>
  <w:style w:type="table" w:customStyle="1" w:styleId="Style23">
    <w:name w:val="_Style 23"/>
    <w:basedOn w:val="a1"/>
    <w:tblPr>
      <w:tblCellMar>
        <w:left w:w="115" w:type="dxa"/>
        <w:right w:w="115" w:type="dxa"/>
      </w:tblCellMar>
    </w:tblPr>
  </w:style>
  <w:style w:type="table" w:customStyle="1" w:styleId="Style24">
    <w:name w:val="_Style 24"/>
    <w:basedOn w:val="a1"/>
    <w:tblPr>
      <w:tblCellMar>
        <w:left w:w="115" w:type="dxa"/>
        <w:right w:w="115" w:type="dxa"/>
      </w:tblCellMar>
    </w:tblPr>
  </w:style>
  <w:style w:type="table" w:customStyle="1" w:styleId="Style25">
    <w:name w:val="_Style 25"/>
    <w:basedOn w:val="a1"/>
    <w:tblPr>
      <w:tblCellMar>
        <w:left w:w="115" w:type="dxa"/>
        <w:right w:w="115" w:type="dxa"/>
      </w:tblCellMar>
    </w:tblPr>
  </w:style>
  <w:style w:type="table" w:customStyle="1" w:styleId="Style26">
    <w:name w:val="_Style 26"/>
    <w:basedOn w:val="a1"/>
    <w:tblPr>
      <w:tblCellMar>
        <w:left w:w="115" w:type="dxa"/>
        <w:right w:w="115" w:type="dxa"/>
      </w:tblCellMar>
    </w:tblPr>
  </w:style>
  <w:style w:type="table" w:customStyle="1" w:styleId="Style27">
    <w:name w:val="_Style 27"/>
    <w:basedOn w:val="a1"/>
    <w:tblPr>
      <w:tblCellMar>
        <w:left w:w="115" w:type="dxa"/>
        <w:right w:w="115" w:type="dxa"/>
      </w:tblCellMar>
    </w:tblPr>
  </w:style>
  <w:style w:type="table" w:customStyle="1" w:styleId="Style28">
    <w:name w:val="_Style 28"/>
    <w:basedOn w:val="a1"/>
    <w:tblPr>
      <w:tblCellMar>
        <w:left w:w="115" w:type="dxa"/>
        <w:right w:w="115" w:type="dxa"/>
      </w:tblCellMar>
    </w:tblPr>
  </w:style>
  <w:style w:type="character" w:customStyle="1" w:styleId="a4">
    <w:name w:val="Текст выноски Знак"/>
    <w:basedOn w:val="a0"/>
    <w:link w:val="a3"/>
    <w:uiPriority w:val="99"/>
    <w:semiHidden/>
    <w:rPr>
      <w:rFonts w:ascii="Segoe UI" w:hAnsi="Segoe UI" w:cs="Segoe UI"/>
      <w:sz w:val="18"/>
      <w:szCs w:val="18"/>
    </w:rPr>
  </w:style>
  <w:style w:type="character" w:customStyle="1" w:styleId="a8">
    <w:name w:val="Верхний колонтитул Знак"/>
    <w:basedOn w:val="a0"/>
    <w:link w:val="a7"/>
    <w:uiPriority w:val="99"/>
  </w:style>
  <w:style w:type="character" w:customStyle="1" w:styleId="a6">
    <w:name w:val="Нижний колонтитул Знак"/>
    <w:basedOn w:val="a0"/>
    <w:link w:val="a5"/>
    <w:uiPriority w:val="99"/>
  </w:style>
  <w:style w:type="paragraph" w:styleId="af">
    <w:name w:val="List Paragraph"/>
    <w:basedOn w:val="a"/>
    <w:link w:val="af0"/>
    <w:uiPriority w:val="99"/>
    <w:qFormat/>
    <w:pPr>
      <w:ind w:left="720"/>
      <w:contextualSpacing/>
    </w:pPr>
  </w:style>
  <w:style w:type="character" w:customStyle="1" w:styleId="af0">
    <w:name w:val="Абзац списка Знак"/>
    <w:link w:val="af"/>
    <w:uiPriority w:val="99"/>
    <w:locked/>
  </w:style>
  <w:style w:type="character" w:customStyle="1" w:styleId="contentcontrolboundarysink">
    <w:name w:val="contentcontrolboundarysink"/>
    <w:basedOn w:val="a0"/>
  </w:style>
  <w:style w:type="character" w:customStyle="1" w:styleId="normaltextrun">
    <w:name w:val="normaltextrun"/>
    <w:basedOn w:val="a0"/>
  </w:style>
  <w:style w:type="character" w:customStyle="1" w:styleId="eop">
    <w:name w:val="eop"/>
    <w:basedOn w:val="a0"/>
  </w:style>
  <w:style w:type="table" w:customStyle="1" w:styleId="TableNormal1">
    <w:name w:val="Table Normal1"/>
    <w:tblPr>
      <w:tblCellMar>
        <w:top w:w="0" w:type="dxa"/>
        <w:left w:w="0" w:type="dxa"/>
        <w:bottom w:w="0" w:type="dxa"/>
        <w:right w:w="0" w:type="dxa"/>
      </w:tblCellMar>
    </w:tblPr>
  </w:style>
  <w:style w:type="paragraph" w:styleId="af1">
    <w:name w:val="No Spacing"/>
    <w:uiPriority w:val="1"/>
    <w:qFormat/>
    <w:rPr>
      <w:rFonts w:ascii="Calibri" w:eastAsia="Calibri" w:hAnsi="Calibri"/>
      <w:sz w:val="22"/>
      <w:szCs w:val="22"/>
      <w:lang w:val="ru-RU" w:eastAsia="en-US"/>
    </w:rPr>
  </w:style>
  <w:style w:type="character" w:customStyle="1" w:styleId="10">
    <w:name w:val="Неразрешенное упоминание1"/>
    <w:basedOn w:val="a0"/>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elibrary.kaznu.kz/ru" TargetMode="External"/><Relationship Id="rId13"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univer.kaznu.kz/Content/instructions/%D0%90%D0%BA%D0%B0%D0%B4%D0%B5%D0%BC%D0%B8%D1%87%D0%B5%D1%81%D0%BA%D0%B0%D1%8F%20%D0%BF%D0%BE%D0%BB%D0%B8%D1%82%D0%B8%D0%BA%D0%B0.pdf" TargetMode="External"/><Relationship Id="rId5" Type="http://schemas.openxmlformats.org/officeDocument/2006/relationships/styles" Target="styles.xml"/><Relationship Id="rId15"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 Id="rId10" Type="http://schemas.openxmlformats.org/officeDocument/2006/relationships/hyperlink" Target="https://www.psychology.org/resources/free-online-resources-for-psychology-students" TargetMode="External"/><Relationship Id="rId4" Type="http://schemas.openxmlformats.org/officeDocument/2006/relationships/numbering" Target="numbering.xml"/><Relationship Id="rId9" Type="http://schemas.openxmlformats.org/officeDocument/2006/relationships/hyperlink" Target="http://www.psychologicalscience.org/" TargetMode="External"/><Relationship Id="rId14" Type="http://schemas.openxmlformats.org/officeDocument/2006/relationships/hyperlink" Target="https://univer.kaznu.kz/Content/instructions/%D0%9F%D0%BE%D0%BB%D0%B8%D1%82%D0%B8%D0%BA%D0%B0%20%D0%B0%D0%BA%D0%B0%D0%B4%D0%B5%D0%BC%D0%B8%D1%87%D0%B5%D1%81%D0%BA%D0%BE%D0%B9%20%D1%87%D0%B5%D1%81%D1%82%D0%BD%D0%BE%D1%81%D1%82%D0%B8.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c="http://schemas.microsoft.com/office/infopath/2007/PartnerControls" xmlns:xsi="http://www.w3.org/2001/XMLSchema-instance" xmlns:p="http://schemas.microsoft.com/office/2006/metadata/propertie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ma:versionID="5f047e3ea6a9e2aad95806baeac68e48" ma:contentTypeDescription="Создание документа." ma:contentTypeID="0x01010008C7A0EE2DDAA64BB5E75EF484686639" ct:_="" ma:contentTypeName="Документ" ma:_="" ma:contentTypeVersion="16" ma:contentTypeScope="">
  <xsd:schema xmlns:ns2="8bd54cc4-abcf-4344-87e4-9685ed6482fc" xmlns:ns3="29795591-13e8-4412-999e-d15dc5bd22d4" xmlns:xsd="http://www.w3.org/2001/XMLSchema" xmlns:xs="http://www.w3.org/2001/XMLSchema" xmlns:p="http://schemas.microsoft.com/office/2006/metadata/properties" ma:root="true" ns2:_="" targetNamespace="http://schemas.microsoft.com/office/2006/metadata/properties" ma:fieldsID="89ed2902c11266978af67d96eaaa4e67"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pc="http://schemas.microsoft.com/office/infopath/2007/PartnerControls" xmlns:xsd="http://www.w3.org/2001/XMLSchema" xmlns:dms="http://schemas.microsoft.com/office/2006/documentManagement/types" xmlns:xs="http://www.w3.org/2001/XMLSchema" targetNamespace="8bd54cc4-abcf-4344-87e4-9685ed6482fc" elementFormDefault="qualified">
    <xsd:import namespace="http://schemas.microsoft.com/office/2006/documentManagement/types"/>
    <xsd:import namespace="http://schemas.microsoft.com/office/infopath/2007/PartnerControls"/>
    <xsd:element nillable="true" ma:hidden="true" ma:internalName="MediaServiceMetadata" ma:index="8" name="MediaServiceMetadata" ma:readOnly="true" ma:displayName="MediaServiceMetadata">
      <xsd:simpleType>
        <xsd:restriction base="dms:Note"/>
      </xsd:simpleType>
    </xsd:element>
    <xsd:element nillable="true" ma:hidden="true" ma:internalName="MediaServiceFastMetadata" ma:index="9" name="MediaServiceFastMetadata" ma:readOnly="true" ma:displayName="MediaServiceFastMetadata">
      <xsd:simpleType>
        <xsd:restriction base="dms:Note"/>
      </xsd:simpleType>
    </xsd:element>
    <xsd:element nillable="true" ma:hidden="true" ma:internalName="MediaServiceAutoKeyPoints" ma:index="10" name="MediaServiceAutoKeyPoints" ma:readOnly="true" ma:displayName="MediaServiceAutoKeyPoints">
      <xsd:simpleType>
        <xsd:restriction base="dms:Note"/>
      </xsd:simpleType>
    </xsd:element>
    <xsd:element nillable="true" ma:internalName="MediaServiceKeyPoints" ma:index="11" name="MediaServiceKeyPoints" ma:readOnly="true" ma:displayName="KeyPoints">
      <xsd:simpleType>
        <xsd:restriction base="dms:Note">
          <xsd:maxLength value="255"/>
        </xsd:restriction>
      </xsd:simpleType>
    </xsd:element>
    <xsd:element nillable="true" ma:hidden="true" ma:internalName="MediaServiceDateTaken" ma:index="14" name="MediaServiceDateTaken" ma:readOnly="true" ma:displayName="MediaServiceDateTaken">
      <xsd:simpleType>
        <xsd:restriction base="dms:Text"/>
      </xsd:simpleType>
    </xsd:element>
    <xsd:element nillable="true" ma:hidden="true" ma:internalName="MediaLengthInSeconds" ma:index="15" name="MediaLengthInSeconds" ma:readOnly="true" ma:displayName="MediaLengthInSeconds">
      <xsd:simpleType>
        <xsd:restriction base="dms:Unknown"/>
      </xsd:simpleType>
    </xsd:element>
    <xsd:element nillable="true" ma:internalName="MediaServiceAutoTags" ma:index="16" name="MediaServiceAutoTags" ma:readOnly="true" ma:displayName="Tags">
      <xsd:simpleType>
        <xsd:restriction base="dms:Text"/>
      </xsd:simpleType>
    </xsd:element>
    <xsd:element nillable="true" ma:internalName="MediaServiceOCR" ma:index="17" name="MediaServiceOCR" ma:readOnly="true" ma:displayName="Extracted Text">
      <xsd:simpleType>
        <xsd:restriction base="dms:Note">
          <xsd:maxLength value="255"/>
        </xsd:restriction>
      </xsd:simpleType>
    </xsd:element>
    <xsd:element nillable="true" ma:hidden="true" ma:internalName="MediaServiceGenerationTime" ma:index="18" name="MediaServiceGenerationTime" ma:readOnly="true" ma:displayName="MediaServiceGenerationTime">
      <xsd:simpleType>
        <xsd:restriction base="dms:Text"/>
      </xsd:simpleType>
    </xsd:element>
    <xsd:element nillable="true" ma:hidden="true" ma:internalName="MediaServiceEventHashCode" ma:index="19" name="MediaServiceEventHashCode" ma:readOnly="true" ma:displayName="MediaServiceEventHashCode">
      <xsd:simpleType>
        <xsd:restriction base="dms:Text"/>
      </xsd:simpleType>
    </xsd:element>
    <xsd:element ma:taxonomy="true" nillable="true" ma:sspId="c62bc966-b589-40ab-a28f-0cd1435a2ebf" ma:internalName="lcf76f155ced4ddcb4097134ff3c332f" ma:fieldId="{5cf76f15-5ced-4ddc-b409-7134ff3c332f}" ma:index="21" name="lcf76f155ced4ddcb4097134ff3c332f" ma:isKeyword="false" ma:taxonomyFieldName="MediaServiceImageTags" ma:termSetId="09814cd3-568e-fe90-9814-8d621ff8fb84" ma:taxonomyMulti="true" ma:open="true" ma:anchorId="fba54fb3-c3e1-fe81-a776-ca4b69148c4d" ma:readOnly="false" ma:displayName="Теги изображений">
      <xsd:complexType>
        <xsd:sequence>
          <xsd:element ref="pc:Terms" maxOccurs="1" minOccurs="0"/>
        </xsd:sequence>
      </xsd:complexType>
    </xsd:element>
    <xsd:element nillable="true" ma:internalName="MediaServiceLocation" ma:index="23" name="MediaServiceLocation" ma:indexed="true" ma:readOnly="true" ma:displayName="Location">
      <xsd:simpleType>
        <xsd:restriction base="dms:Text"/>
      </xsd:simpleType>
    </xsd:element>
  </xsd:schema>
  <xsd:schema xmlns:pc="http://schemas.microsoft.com/office/infopath/2007/PartnerControls" xmlns:xsd="http://www.w3.org/2001/XMLSchema" xmlns:dms="http://schemas.microsoft.com/office/2006/documentManagement/types" xmlns:xs="http://www.w3.org/2001/XMLSchema" targetNamespace="29795591-13e8-4412-999e-d15dc5bd22d4" elementFormDefault="qualified">
    <xsd:import namespace="http://schemas.microsoft.com/office/2006/documentManagement/types"/>
    <xsd:import namespace="http://schemas.microsoft.com/office/infopath/2007/PartnerControls"/>
    <xsd:element nillable="true" ma:internalName="SharedWithUsers" ma:index="12" name="SharedWithUsers" ma:readOnly="true" ma:displayName="Общий доступ с использованием">
      <xsd:complexType>
        <xsd:complexContent>
          <xsd:extension base="dms:UserMulti">
            <xsd:sequence>
              <xsd:element name="UserInfo" maxOccurs="unbounded" minOccurs="0">
                <xsd:complexType>
                  <xsd:sequence>
                    <xsd:element type="xsd:string" name="DisplayName" minOccurs="0"/>
                    <xsd:element type="dms:UserId" nillable="true" name="AccountId" minOccurs="0"/>
                    <xsd:element type="xsd:string" name="AccountType" minOccurs="0"/>
                  </xsd:sequence>
                </xsd:complexType>
              </xsd:element>
            </xsd:sequence>
          </xsd:extension>
        </xsd:complexContent>
      </xsd:complexType>
    </xsd:element>
    <xsd:element nillable="true" ma:internalName="SharedWithDetails" ma:index="13" name="SharedWithDetails" ma:readOnly="true" ma:displayName="Совместно с подробностями">
      <xsd:simpleType>
        <xsd:restriction base="dms:Note">
          <xsd:maxLength value="255"/>
        </xsd:restriction>
      </xsd:simpleType>
    </xsd:element>
    <xsd:element nillable="true" ma:hidden="true" ma:internalName="TaxCatchAll" ma:showField="CatchAllData" ma:index="22" name="TaxCatchAll" ma:web="29795591-13e8-4412-999e-d15dc5bd22d4" ma:list="{1ec0f717-1781-4c70-ad92-5ba33e0eaf96}" ma:displayName="Taxonomy Catch All Column">
      <xsd:complexType>
        <xsd:complexContent>
          <xsd:extension base="dms:MultiChoiceLookup">
            <xsd:sequence>
              <xsd:element type="dms:Lookup" nillable="true" name="Value" maxOccurs="unbounded" minOccurs="0"/>
            </xsd:sequence>
          </xsd:extension>
        </xsd:complexContent>
      </xsd:complexType>
    </xsd:element>
  </xsd:schema>
  <xsd:schema xmlns="http://schemas.openxmlformats.org/package/2006/metadata/core-properties" xmlns:dcterms="http://purl.org/dc/terms/" xmlns:xsd="http://www.w3.org/2001/XMLSchema" xmlns:dc="http://purl.org/dc/elements/1.1/" xmlns:odoc="http://schemas.microsoft.com/internal/obd" xmlns:xsi="http://www.w3.org/2001/XMLSchema-instance" attributeFormDefault="unqualified" blockDefault="#all" targetNamespace="http://schemas.openxmlformats.org/package/2006/metadata/core-properties" elementFormDefault="qualified">
    <xsd:import namespace="http://purl.org/dc/elements/1.1/" schemaLocation="http://dublincore.org/schemas/xmls/qdc/2003/04/02/dc.xsd"/>
    <xsd:import namespace="http://purl.org/dc/terms/" schemaLocation="http://dublincore.org/schemas/xmls/qdc/2003/04/02/dcterms.xsd"/>
    <xsd:element type="CT_coreProperties" name="coreProperties"/>
    <xsd:complexType name="CT_coreProperties">
      <xsd:all>
        <xsd:element ref="dc:creator" maxOccurs="1" minOccurs="0"/>
        <xsd:element ref="dcterms:created" maxOccurs="1" minOccurs="0"/>
        <xsd:element ref="dc:identifier" maxOccurs="1" minOccurs="0"/>
        <xsd:element type="xsd:string" ma:index="0" name="contentType" maxOccurs="1" minOccurs="0" ma:displayName="Тип контента"/>
        <xsd:element ref="dc:title" ma:index="4" maxOccurs="1" minOccurs="0" ma:displayName="Название"/>
        <xsd:element ref="dc:subject" maxOccurs="1" minOccurs="0"/>
        <xsd:element ref="dc:description" maxOccurs="1" minOccurs="0"/>
        <xsd:element type="xsd:string" name="keywords" maxOccurs="1" minOccurs="0"/>
        <xsd:element ref="dc:language" maxOccurs="1" minOccurs="0"/>
        <xsd:element type="xsd:string" name="category" maxOccurs="1" minOccurs="0"/>
        <xsd:element type="xsd:string" name="version" maxOccurs="1" minOccurs="0"/>
        <xsd:element type="xsd:string" name="revision" maxOccurs="1" minOccurs="0">
          <xsd:annotation>
            <xsd:documentation>
                        This value indicates the number of saves or revisions. The application is responsible for updating this value after each revision.
                    </xsd:documentation>
          </xsd:annotation>
        </xsd:element>
        <xsd:element type="xsd:string" name="lastModifiedBy" maxOccurs="1" minOccurs="0"/>
        <xsd:element ref="dcterms:modified" maxOccurs="1" minOccurs="0"/>
        <xsd:element type="xsd:string" name="contentStatus" maxOccurs="1" minOccurs="0"/>
      </xsd:all>
    </xsd:complexType>
  </xsd:schema>
  <xs:schema xmlns:pc="http://schemas.microsoft.com/office/infopath/2007/PartnerControls" xmlns:xs="http://www.w3.org/2001/XMLSchema" attributeFormDefault="unqualified" targetNamespace="http://schemas.microsoft.com/office/infopath/2007/PartnerControls" elementFormDefault="qualified">
    <xs:element name="Person">
      <xs:complexType>
        <xs:sequence>
          <xs:element ref="pc:DisplayName" minOccurs="0"/>
          <xs:element ref="pc:AccountId" minOccurs="0"/>
          <xs:element ref="pc:AccountType" minOccurs="0"/>
        </xs:sequence>
      </xs:complexType>
    </xs:element>
    <xs:element type="xs:string" name="DisplayName"/>
    <xs:element type="xs:string" name="AccountId"/>
    <xs:element type="xs:string" name="AccountType"/>
    <xs:element name="BDCAssociatedEntity">
      <xs:complexType>
        <xs:sequence>
          <xs:element ref="pc:BDCEntity" maxOccurs="unbounded" minOccurs="0"/>
        </xs:sequence>
        <xs:attribute ref="pc:EntityNamespace"/>
        <xs:attribute ref="pc:EntityName"/>
        <xs:attribute ref="pc:SystemInstanceName"/>
        <xs:attribute ref="pc:AssociationName"/>
      </xs:complexType>
    </xs:element>
    <xs:attribute type="xs:string" name="EntityNamespace"/>
    <xs:attribute type="xs:string" name="EntityName"/>
    <xs:attribute type="xs:string" name="SystemInstanceName"/>
    <xs:attribute type="xs:string" name="AssociationName"/>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type="xs:string" name="EntityDisplayName"/>
    <xs:element type="xs:string" name="EntityInstanceReference"/>
    <xs:element type="xs:string" name="EntityId1"/>
    <xs:element type="xs:string" name="EntityId2"/>
    <xs:element type="xs:string" name="EntityId3"/>
    <xs:element type="xs:string" name="EntityId4"/>
    <xs:element type="xs:string" name="EntityId5"/>
    <xs:element name="Terms">
      <xs:complexType>
        <xs:sequence>
          <xs:element ref="pc:TermInfo" maxOccurs="unbounded" minOccurs="0"/>
        </xs:sequence>
      </xs:complexType>
    </xs:element>
    <xs:element name="TermInfo">
      <xs:complexType>
        <xs:sequence>
          <xs:element ref="pc:TermName" minOccurs="0"/>
          <xs:element ref="pc:TermId" minOccurs="0"/>
        </xs:sequence>
      </xs:complexType>
    </xs:element>
    <xs:element type="xs:string" name="TermName"/>
    <xs:element type="xs:string" name="TermId"/>
  </xs:schema>
</ct:contentTypeSchema>
</file>

<file path=customXml/itemProps1.xml><?xml version="1.0" encoding="utf-8"?>
<ds:datastoreItem xmlns:ds="http://schemas.openxmlformats.org/officeDocument/2006/customXml" ds:itemID="{0B8365E6-5F13-467B-842E-9BE5178AD20C}">
  <ds:schemaRefs>
    <ds:schemaRef ds:uri="http://schemas.microsoft.com/office/infopath/2007/PartnerControls"/>
    <ds:schemaRef ds:uri="http://schemas.microsoft.com/office/2006/metadata/properties"/>
    <ds:schemaRef ds:uri="8bd54cc4-abcf-4344-87e4-9685ed6482fc"/>
    <ds:schemaRef ds:uri="29795591-13e8-4412-999e-d15dc5bd22d4"/>
  </ds:schemaRefs>
</ds:datastoreItem>
</file>

<file path=customXml/itemProps2.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3.xml><?xml version="1.0" encoding="utf-8"?>
<ds:datastoreItem xmlns:ds="http://schemas.openxmlformats.org/officeDocument/2006/customXml" ds:itemID="{BF13C11F-E113-46FE-A23D-6E0F43E89BD4}">
  <ds:schemaRefs>
    <ds:schemaRef ds:uri="http://schemas.microsoft.com/office/2006/metadata/contentType"/>
    <ds:schemaRef ds:uri="http://schemas.microsoft.com/office/2006/metadata/properties/metaAttributes"/>
    <ds:schemaRef ds:uri="8bd54cc4-abcf-4344-87e4-9685ed6482fc"/>
    <ds:schemaRef ds:uri="29795591-13e8-4412-999e-d15dc5bd22d4"/>
    <ds:schemaRef ds:uri="http://www.w3.org/2001/XMLSchema"/>
    <ds:schemaRef ds:uri="http://schemas.microsoft.com/office/2006/metadata/properties"/>
    <ds:schemaRef ds:uri="http://schemas.microsoft.com/office/infopath/2007/PartnerControls"/>
    <ds:schemaRef ds:uri="http://schemas.microsoft.com/office/2006/documentManagement/types"/>
    <ds:schemaRef ds:uri="http://schemas.openxmlformats.org/package/2006/metadata/core-properties"/>
    <ds:schemaRef ds:uri="http://purl.org/dc/terms/"/>
    <ds:schemaRef ds:uri="http://purl.org/dc/elements/1.1/"/>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2757</Words>
  <Characters>15721</Characters>
  <Application>Microsoft Office Word</Application>
  <DocSecurity>0</DocSecurity>
  <Lines>131</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Амирбекова Гулмира</dc:creator>
  <cp:lastModifiedBy>tazhina gayniya</cp:lastModifiedBy>
  <cp:revision>2</cp:revision>
  <cp:lastPrinted>2023-11-10T20:36:00Z</cp:lastPrinted>
  <dcterms:created xsi:type="dcterms:W3CDTF">2025-01-25T12:20:00Z</dcterms:created>
  <dcterms:modified xsi:type="dcterms:W3CDTF">2025-01-25T12:20:00Z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y fmtid="{D5CDD505-2E9C-101B-9397-08002B2CF9AE}" pid="4" name="KSOProductBuildVer">
    <vt:lpwstr>1033-6.11.0.8615</vt:lpwstr>
  </property>
  <property fmtid="{D5CDD505-2E9C-101B-9397-08002B2CF9AE}" pid="5" name="ICV">
    <vt:lpwstr>5661FAFFD26FBB19BF369267DCFE300D_42</vt:lpwstr>
  </property>
</Properties>
</file>